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E24DDA" w:rsidRDefault="00E055C0" w:rsidP="00E055C0">
      <w:pPr>
        <w:ind w:left="-1350" w:right="-1260"/>
        <w:jc w:val="center"/>
        <w:rPr>
          <w:rFonts w:ascii="Simplified Arabic" w:hAnsi="Simplified Arabic" w:cs="Simplified Arabic"/>
          <w:sz w:val="30"/>
          <w:szCs w:val="30"/>
          <w:lang w:bidi="ar-JO"/>
        </w:rPr>
      </w:pPr>
      <w:r w:rsidRPr="00E24DDA">
        <w:rPr>
          <w:rFonts w:ascii="Simplified Arabic" w:hAnsi="Simplified Arabic" w:cs="Simplified Arabic"/>
          <w:sz w:val="30"/>
          <w:szCs w:val="30"/>
          <w:rtl/>
          <w:lang w:bidi="ar-JO"/>
        </w:rPr>
        <w:t>إدارة المناهج والكتب المدرسيّة</w:t>
      </w:r>
    </w:p>
    <w:p w:rsidR="00E055C0" w:rsidRPr="00E24DDA" w:rsidRDefault="00E055C0" w:rsidP="00E055C0">
      <w:pPr>
        <w:ind w:left="-1350" w:right="-1260"/>
        <w:jc w:val="center"/>
        <w:rPr>
          <w:rFonts w:ascii="Simplified Arabic" w:hAnsi="Simplified Arabic" w:cs="Simplified Arabic"/>
          <w:sz w:val="30"/>
          <w:szCs w:val="30"/>
          <w:lang w:bidi="ar-JO"/>
        </w:rPr>
      </w:pPr>
      <w:r w:rsidRPr="00E24DDA">
        <w:rPr>
          <w:rFonts w:ascii="Simplified Arabic" w:hAnsi="Simplified Arabic" w:cs="Simplified Arabic"/>
          <w:sz w:val="30"/>
          <w:szCs w:val="30"/>
          <w:rtl/>
          <w:lang w:bidi="ar-JO"/>
        </w:rPr>
        <w:t>إجابات الأسئلة</w:t>
      </w:r>
    </w:p>
    <w:p w:rsidR="00E055C0" w:rsidRPr="00E24DDA" w:rsidRDefault="00DA1D31" w:rsidP="0068016E">
      <w:pPr>
        <w:ind w:left="-1350" w:right="-1260"/>
        <w:rPr>
          <w:rFonts w:ascii="Simplified Arabic" w:hAnsi="Simplified Arabic" w:cs="Simplified Arabic"/>
          <w:sz w:val="30"/>
          <w:szCs w:val="30"/>
          <w:rtl/>
          <w:lang w:bidi="ar-JO"/>
        </w:rPr>
      </w:pPr>
      <w:r w:rsidRPr="00E24DDA">
        <w:rPr>
          <w:rFonts w:ascii="Simplified Arabic" w:hAnsi="Simplified Arabic" w:cs="Simplified Arabic"/>
          <w:sz w:val="30"/>
          <w:szCs w:val="30"/>
          <w:rtl/>
          <w:lang w:bidi="ar-JO"/>
        </w:rPr>
        <w:t xml:space="preserve">         </w:t>
      </w:r>
      <w:r w:rsidR="00E055C0" w:rsidRPr="00E24DDA">
        <w:rPr>
          <w:rFonts w:ascii="Simplified Arabic" w:hAnsi="Simplified Arabic" w:cs="Simplified Arabic"/>
          <w:sz w:val="30"/>
          <w:szCs w:val="30"/>
          <w:rtl/>
          <w:lang w:bidi="ar-JO"/>
        </w:rPr>
        <w:t>الصف</w:t>
      </w:r>
      <w:r w:rsidR="00C06D47" w:rsidRPr="00E24DDA">
        <w:rPr>
          <w:rFonts w:ascii="Simplified Arabic" w:hAnsi="Simplified Arabic" w:cs="Simplified Arabic"/>
          <w:sz w:val="30"/>
          <w:szCs w:val="30"/>
          <w:rtl/>
          <w:lang w:bidi="ar-JO"/>
        </w:rPr>
        <w:t xml:space="preserve">: </w:t>
      </w:r>
      <w:r w:rsidR="00E24DDA">
        <w:rPr>
          <w:rFonts w:ascii="Simplified Arabic" w:hAnsi="Simplified Arabic" w:cs="Simplified Arabic" w:hint="cs"/>
          <w:sz w:val="30"/>
          <w:szCs w:val="30"/>
          <w:rtl/>
          <w:lang w:bidi="ar-JO"/>
        </w:rPr>
        <w:t>العاشر</w:t>
      </w:r>
      <w:r w:rsidR="00FE10F5" w:rsidRPr="00E24DDA">
        <w:rPr>
          <w:rFonts w:ascii="Simplified Arabic" w:hAnsi="Simplified Arabic" w:cs="Simplified Arabic"/>
          <w:sz w:val="30"/>
          <w:szCs w:val="30"/>
          <w:rtl/>
          <w:lang w:bidi="ar-JO"/>
        </w:rPr>
        <w:t xml:space="preserve">                </w:t>
      </w:r>
      <w:r w:rsidR="0068016E" w:rsidRPr="00E24DDA">
        <w:rPr>
          <w:rFonts w:ascii="Simplified Arabic" w:hAnsi="Simplified Arabic" w:cs="Simplified Arabic"/>
          <w:sz w:val="30"/>
          <w:szCs w:val="30"/>
          <w:rtl/>
          <w:lang w:bidi="ar-JO"/>
        </w:rPr>
        <w:t xml:space="preserve">          </w:t>
      </w:r>
      <w:r w:rsidR="00C06D47" w:rsidRPr="00E24DDA">
        <w:rPr>
          <w:rFonts w:ascii="Simplified Arabic" w:hAnsi="Simplified Arabic" w:cs="Simplified Arabic"/>
          <w:sz w:val="30"/>
          <w:szCs w:val="30"/>
          <w:rtl/>
          <w:lang w:bidi="ar-JO"/>
        </w:rPr>
        <w:t>الكتاب: اللغة العربية</w:t>
      </w:r>
      <w:r w:rsidR="00FE10F5" w:rsidRPr="00E24DDA">
        <w:rPr>
          <w:rFonts w:ascii="Simplified Arabic" w:hAnsi="Simplified Arabic" w:cs="Simplified Arabic"/>
          <w:sz w:val="30"/>
          <w:szCs w:val="30"/>
          <w:rtl/>
          <w:lang w:bidi="ar-JO"/>
        </w:rPr>
        <w:t xml:space="preserve">           </w:t>
      </w:r>
      <w:r w:rsidR="0068016E" w:rsidRPr="00E24DDA">
        <w:rPr>
          <w:rFonts w:ascii="Simplified Arabic" w:hAnsi="Simplified Arabic" w:cs="Simplified Arabic"/>
          <w:sz w:val="30"/>
          <w:szCs w:val="30"/>
          <w:rtl/>
          <w:lang w:bidi="ar-JO"/>
        </w:rPr>
        <w:t xml:space="preserve">    </w:t>
      </w:r>
      <w:r w:rsidR="00E055C0" w:rsidRPr="00E24DDA">
        <w:rPr>
          <w:rFonts w:ascii="Simplified Arabic" w:hAnsi="Simplified Arabic" w:cs="Simplified Arabic"/>
          <w:sz w:val="30"/>
          <w:szCs w:val="30"/>
          <w:rtl/>
          <w:lang w:bidi="ar-JO"/>
        </w:rPr>
        <w:t xml:space="preserve">  </w:t>
      </w:r>
      <w:r w:rsidR="00FE10F5" w:rsidRPr="00E24DDA">
        <w:rPr>
          <w:rFonts w:ascii="Simplified Arabic" w:hAnsi="Simplified Arabic" w:cs="Simplified Arabic"/>
          <w:sz w:val="30"/>
          <w:szCs w:val="30"/>
          <w:rtl/>
          <w:lang w:bidi="ar-JO"/>
        </w:rPr>
        <w:t>الجزء:</w:t>
      </w:r>
      <w:r w:rsidR="00E10092" w:rsidRPr="00E24DDA">
        <w:rPr>
          <w:rFonts w:ascii="Simplified Arabic" w:hAnsi="Simplified Arabic" w:cs="Simplified Arabic"/>
          <w:sz w:val="30"/>
          <w:szCs w:val="30"/>
          <w:rtl/>
          <w:lang w:bidi="ar-JO"/>
        </w:rPr>
        <w:t xml:space="preserve"> الثاني</w:t>
      </w:r>
    </w:p>
    <w:tbl>
      <w:tblPr>
        <w:tblStyle w:val="TableGrid"/>
        <w:bidiVisual/>
        <w:tblW w:w="0" w:type="auto"/>
        <w:tblInd w:w="-1350" w:type="dxa"/>
        <w:tblLook w:val="04A0" w:firstRow="1" w:lastRow="0" w:firstColumn="1" w:lastColumn="0" w:noHBand="0" w:noVBand="1"/>
      </w:tblPr>
      <w:tblGrid>
        <w:gridCol w:w="1876"/>
        <w:gridCol w:w="8330"/>
      </w:tblGrid>
      <w:tr w:rsidR="00F82BF7" w:rsidRPr="00E24DDA"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24DDA" w:rsidRDefault="00E055C0" w:rsidP="00BB3A95">
            <w:pPr>
              <w:ind w:right="-1260"/>
              <w:jc w:val="left"/>
              <w:rPr>
                <w:rFonts w:ascii="Simplified Arabic" w:hAnsi="Simplified Arabic" w:cs="Simplified Arabic"/>
                <w:sz w:val="30"/>
                <w:szCs w:val="30"/>
                <w:rtl/>
                <w:lang w:bidi="ar-JO"/>
              </w:rPr>
            </w:pPr>
            <w:r w:rsidRPr="00E24DDA">
              <w:rPr>
                <w:rFonts w:ascii="Simplified Arabic" w:hAnsi="Simplified Arabic" w:cs="Simplified Arabic"/>
                <w:sz w:val="30"/>
                <w:szCs w:val="30"/>
                <w:rtl/>
              </w:rPr>
              <w:t>الوحدة</w:t>
            </w:r>
            <w:r w:rsidR="00C20A10" w:rsidRPr="00E24DDA">
              <w:rPr>
                <w:rFonts w:ascii="Simplified Arabic" w:hAnsi="Simplified Arabic" w:cs="Simplified Arabic"/>
                <w:sz w:val="30"/>
                <w:szCs w:val="30"/>
                <w:rtl/>
              </w:rPr>
              <w:t xml:space="preserve"> التاسعة</w:t>
            </w:r>
            <w:r w:rsidR="00E24DDA" w:rsidRPr="00E24DDA">
              <w:rPr>
                <w:rFonts w:ascii="Simplified Arabic" w:hAnsi="Simplified Arabic" w:cs="Simplified Arabic"/>
                <w:sz w:val="30"/>
                <w:szCs w:val="30"/>
                <w:rtl/>
                <w:lang w:bidi="ar-JO"/>
              </w:rPr>
              <w:t>:</w:t>
            </w:r>
            <w:r w:rsidR="00BB3A95" w:rsidRPr="00E24DDA">
              <w:rPr>
                <w:rFonts w:ascii="Simplified Arabic" w:hAnsi="Simplified Arabic" w:cs="Simplified Arabic"/>
                <w:sz w:val="30"/>
                <w:szCs w:val="30"/>
                <w:rtl/>
                <w:lang w:bidi="ar-JO"/>
              </w:rPr>
              <w:t xml:space="preserve"> </w:t>
            </w:r>
          </w:p>
          <w:p w:rsidR="00C20A10" w:rsidRPr="00E24DDA" w:rsidRDefault="00C20A10">
            <w:pPr>
              <w:ind w:right="-1260"/>
              <w:jc w:val="left"/>
              <w:rPr>
                <w:rFonts w:ascii="Simplified Arabic" w:hAnsi="Simplified Arabic" w:cs="Simplified Arabic"/>
                <w:sz w:val="30"/>
                <w:szCs w:val="30"/>
                <w:rtl/>
              </w:rPr>
            </w:pPr>
            <w:r w:rsidRPr="00E24DDA">
              <w:rPr>
                <w:rFonts w:ascii="Simplified Arabic" w:hAnsi="Simplified Arabic" w:cs="Simplified Arabic"/>
                <w:sz w:val="30"/>
                <w:szCs w:val="30"/>
                <w:rtl/>
              </w:rPr>
              <w:t>من ذكريات</w:t>
            </w:r>
          </w:p>
          <w:p w:rsidR="00C20A10" w:rsidRPr="00E24DDA" w:rsidRDefault="00C20A10">
            <w:pPr>
              <w:ind w:right="-1260"/>
              <w:jc w:val="left"/>
              <w:rPr>
                <w:rFonts w:ascii="Simplified Arabic" w:hAnsi="Simplified Arabic" w:cs="Simplified Arabic"/>
                <w:sz w:val="30"/>
                <w:szCs w:val="30"/>
              </w:rPr>
            </w:pPr>
            <w:r w:rsidRPr="00E24DDA">
              <w:rPr>
                <w:rFonts w:ascii="Simplified Arabic" w:hAnsi="Simplified Arabic" w:cs="Simplified Arabic"/>
                <w:sz w:val="30"/>
                <w:szCs w:val="30"/>
                <w:rtl/>
              </w:rPr>
              <w:t xml:space="preserve"> الطفولة</w:t>
            </w:r>
          </w:p>
        </w:tc>
        <w:tc>
          <w:tcPr>
            <w:tcW w:w="8330" w:type="dxa"/>
            <w:tcBorders>
              <w:top w:val="single" w:sz="4" w:space="0" w:color="auto"/>
              <w:left w:val="single" w:sz="4" w:space="0" w:color="auto"/>
              <w:bottom w:val="single" w:sz="4" w:space="0" w:color="auto"/>
              <w:right w:val="single" w:sz="4" w:space="0" w:color="auto"/>
            </w:tcBorders>
            <w:hideMark/>
          </w:tcPr>
          <w:p w:rsidR="00E055C0" w:rsidRPr="00E24DDA" w:rsidRDefault="00C06D47">
            <w:pPr>
              <w:ind w:right="-1260"/>
              <w:jc w:val="center"/>
              <w:rPr>
                <w:rFonts w:ascii="Simplified Arabic" w:hAnsi="Simplified Arabic" w:cs="Simplified Arabic"/>
                <w:sz w:val="30"/>
                <w:szCs w:val="30"/>
              </w:rPr>
            </w:pPr>
            <w:r w:rsidRPr="00E24DDA">
              <w:rPr>
                <w:rFonts w:ascii="Simplified Arabic" w:hAnsi="Simplified Arabic" w:cs="Simplified Arabic"/>
                <w:sz w:val="30"/>
                <w:szCs w:val="30"/>
                <w:rtl/>
              </w:rPr>
              <w:t>الأسئلة و إجاباتها</w:t>
            </w:r>
          </w:p>
        </w:tc>
      </w:tr>
      <w:tr w:rsidR="00F82BF7" w:rsidRPr="00E24DDA"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24DDA" w:rsidRDefault="00E055C0">
            <w:pPr>
              <w:rPr>
                <w:rFonts w:ascii="Simplified Arabic" w:hAnsi="Simplified Arabic" w:cs="Simplified Arabic"/>
                <w:sz w:val="30"/>
                <w:szCs w:val="30"/>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E24DDA" w:rsidRDefault="00E055C0">
            <w:pPr>
              <w:rPr>
                <w:rFonts w:ascii="Simplified Arabic" w:hAnsi="Simplified Arabic" w:cs="Simplified Arabic"/>
                <w:sz w:val="30"/>
                <w:szCs w:val="30"/>
              </w:rPr>
            </w:pPr>
          </w:p>
        </w:tc>
      </w:tr>
      <w:tr w:rsidR="00F82BF7" w:rsidRPr="00E24DDA"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E24DDA" w:rsidRDefault="00E055C0">
            <w:pPr>
              <w:ind w:right="-1260"/>
              <w:jc w:val="left"/>
              <w:rPr>
                <w:rFonts w:ascii="Simplified Arabic" w:hAnsi="Simplified Arabic" w:cs="Simplified Arabic"/>
                <w:sz w:val="30"/>
                <w:szCs w:val="30"/>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E24DDA" w:rsidRDefault="00E055C0">
            <w:pPr>
              <w:ind w:right="-1260"/>
              <w:jc w:val="left"/>
              <w:rPr>
                <w:rFonts w:ascii="Simplified Arabic" w:hAnsi="Simplified Arabic" w:cs="Simplified Arabic"/>
                <w:sz w:val="30"/>
                <w:szCs w:val="30"/>
                <w:u w:val="single"/>
              </w:rPr>
            </w:pPr>
            <w:r w:rsidRPr="00E24DDA">
              <w:rPr>
                <w:rFonts w:ascii="Simplified Arabic" w:hAnsi="Simplified Arabic" w:cs="Simplified Arabic"/>
                <w:sz w:val="30"/>
                <w:szCs w:val="30"/>
                <w:u w:val="single"/>
                <w:rtl/>
              </w:rPr>
              <w:t>الاستماع:</w:t>
            </w:r>
          </w:p>
          <w:p w:rsidR="00AF374F" w:rsidRPr="00E24DDA" w:rsidRDefault="00476025" w:rsidP="00476025">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 </w:t>
            </w:r>
            <w:r w:rsidR="00AF374F" w:rsidRPr="00E24DDA">
              <w:rPr>
                <w:rFonts w:ascii="Simplified Arabic" w:eastAsia="Calibri" w:hAnsi="Simplified Arabic" w:cs="Simplified Arabic"/>
                <w:sz w:val="30"/>
                <w:szCs w:val="30"/>
                <w:rtl/>
              </w:rPr>
              <w:t>متى بدأتْ بوادرُ المطالعةِ عندَ الكاتبِ؟</w:t>
            </w:r>
          </w:p>
          <w:p w:rsidR="00476025" w:rsidRPr="00E24DDA" w:rsidRDefault="00476025" w:rsidP="00476025">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منذ الرابعةِ عشْرةَ منْ عمرِهِ</w:t>
            </w:r>
          </w:p>
          <w:p w:rsidR="00AF374F" w:rsidRPr="00E24DDA" w:rsidRDefault="00AF374F" w:rsidP="00476025">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ما أنواعُ النّصوصِ الّتي بدأَ الكاتبُ قراءَتَها؟</w:t>
            </w:r>
          </w:p>
          <w:p w:rsidR="00476025" w:rsidRPr="00E24DDA" w:rsidRDefault="00476025" w:rsidP="00476025">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نصوصٌ ومختاراتٌ أدبيّةٌ. كانتِ النّصوصُ لعددٍ كبيرٍ منَ الأدباءِ والشّعراءِ العربِ من مختلفِ الأقطارِ</w:t>
            </w:r>
          </w:p>
          <w:p w:rsidR="00AF374F" w:rsidRPr="00E24DDA" w:rsidRDefault="00AF374F" w:rsidP="00476025">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اذكرِ اسمَ أديبةٍ منَ الأديباتِ وردَ ذكرُها في النّصِّ.</w:t>
            </w:r>
          </w:p>
          <w:p w:rsidR="00476025" w:rsidRPr="00E24DDA" w:rsidRDefault="00476025" w:rsidP="00476025">
            <w:pPr>
              <w:spacing w:after="200" w:line="276" w:lineRule="auto"/>
              <w:ind w:left="360"/>
              <w:jc w:val="left"/>
              <w:rPr>
                <w:rFonts w:ascii="Simplified Arabic" w:eastAsia="Calibri" w:hAnsi="Simplified Arabic" w:cs="Simplified Arabic"/>
                <w:sz w:val="30"/>
                <w:szCs w:val="30"/>
                <w:lang w:bidi="ar-JO"/>
              </w:rPr>
            </w:pPr>
            <w:r w:rsidRPr="00E24DDA">
              <w:rPr>
                <w:rFonts w:ascii="Simplified Arabic" w:eastAsia="Calibri" w:hAnsi="Simplified Arabic" w:cs="Simplified Arabic"/>
                <w:sz w:val="30"/>
                <w:szCs w:val="30"/>
                <w:rtl/>
                <w:lang w:bidi="ar-JO"/>
              </w:rPr>
              <w:t>ميّ زيادة، سلمى الصّائغ، ماري عجمي، باحثة الباديةِ</w:t>
            </w:r>
          </w:p>
          <w:p w:rsidR="00AF374F" w:rsidRPr="00E24DDA" w:rsidRDefault="00AF374F" w:rsidP="002F22D6">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ما معنى أنْ يكونَ الإنسانُ أديبًا؟</w:t>
            </w:r>
          </w:p>
          <w:p w:rsidR="002F22D6" w:rsidRPr="00E24DDA" w:rsidRDefault="002F22D6" w:rsidP="002F22D6">
            <w:pPr>
              <w:spacing w:after="200" w:line="276" w:lineRule="auto"/>
              <w:ind w:left="360"/>
              <w:jc w:val="left"/>
              <w:rPr>
                <w:rFonts w:ascii="Simplified Arabic" w:eastAsia="Calibri" w:hAnsi="Simplified Arabic" w:cs="Simplified Arabic"/>
                <w:sz w:val="30"/>
                <w:szCs w:val="30"/>
                <w:lang w:bidi="ar-JO"/>
              </w:rPr>
            </w:pPr>
            <w:r w:rsidRPr="00E24DDA">
              <w:rPr>
                <w:rFonts w:ascii="Simplified Arabic" w:eastAsia="Calibri" w:hAnsi="Simplified Arabic" w:cs="Simplified Arabic"/>
                <w:sz w:val="30"/>
                <w:szCs w:val="30"/>
                <w:rtl/>
                <w:lang w:bidi="ar-JO"/>
              </w:rPr>
              <w:t>أنْ يكتبَ النّثرَ والنّظمَ مثلَ هؤلاءِ الكُتّابِ، وأنْ ينشرَ ما يكتبُهُ في الصّحفِ، فيشتهرُ اسمُهُ، ويعرفُهُ القرّاءُ، وتختارَ الكتبَ منْ شِعْرِهِ ونثرِهِ كما فعلَ مؤلّفُ هذا الكتابِ.</w:t>
            </w:r>
          </w:p>
          <w:p w:rsidR="00AF374F" w:rsidRPr="00E24DDA" w:rsidRDefault="00AF374F" w:rsidP="002F22D6">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استطاعَ الكاتبُ أنْ ينظُمَ الشّعرَ دونَ أنْ يعرفَ للشّعرِ أوزانًا وشروطًا خاصةً به. وضّحْ ذلكَ.</w:t>
            </w:r>
          </w:p>
          <w:p w:rsidR="002F22D6" w:rsidRPr="00E24DDA" w:rsidRDefault="002F22D6" w:rsidP="002F22D6">
            <w:pPr>
              <w:pStyle w:val="ListParagraph"/>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كانَ حسبه أنْ تستريحَ أذُنُهُ إلى ما ينظمُ مثلما تستريحُ إلى ما يقرأُ منْ شِعرِ الآخرينَ.</w:t>
            </w:r>
          </w:p>
          <w:p w:rsidR="00AF374F" w:rsidRPr="00E24DDA" w:rsidRDefault="00AF374F" w:rsidP="002F22D6">
            <w:pPr>
              <w:pStyle w:val="ListParagraph"/>
              <w:numPr>
                <w:ilvl w:val="0"/>
                <w:numId w:val="21"/>
              </w:numPr>
              <w:spacing w:after="200" w:line="276" w:lineRule="auto"/>
              <w:jc w:val="left"/>
              <w:rPr>
                <w:rFonts w:ascii="Simplified Arabic" w:eastAsia="Calibri" w:hAnsi="Simplified Arabic" w:cs="Simplified Arabic"/>
                <w:sz w:val="30"/>
                <w:szCs w:val="30"/>
                <w:rtl/>
                <w:lang w:bidi="ar-JO"/>
              </w:rPr>
            </w:pPr>
            <w:r w:rsidRPr="00E24DDA">
              <w:rPr>
                <w:rFonts w:ascii="Simplified Arabic" w:eastAsia="Calibri" w:hAnsi="Simplified Arabic" w:cs="Simplified Arabic"/>
                <w:sz w:val="30"/>
                <w:szCs w:val="30"/>
                <w:rtl/>
              </w:rPr>
              <w:t>ما أسبابُ ان</w:t>
            </w:r>
            <w:r w:rsidRPr="00E24DDA">
              <w:rPr>
                <w:rFonts w:ascii="Simplified Arabic" w:eastAsia="Calibri" w:hAnsi="Simplified Arabic" w:cs="Simplified Arabic"/>
                <w:sz w:val="30"/>
                <w:szCs w:val="30"/>
                <w:rtl/>
                <w:lang w:bidi="ar-JO"/>
              </w:rPr>
              <w:t xml:space="preserve">صرافِ كثيرٍ منَ الطّلبةِ في عصرِنا الحاضرِ عنِ المطالعةِ خارجَ </w:t>
            </w:r>
            <w:r w:rsidRPr="00E24DDA">
              <w:rPr>
                <w:rFonts w:ascii="Simplified Arabic" w:eastAsia="Calibri" w:hAnsi="Simplified Arabic" w:cs="Simplified Arabic"/>
                <w:sz w:val="30"/>
                <w:szCs w:val="30"/>
                <w:rtl/>
                <w:lang w:bidi="ar-JO"/>
              </w:rPr>
              <w:lastRenderedPageBreak/>
              <w:t>الكتبِ المدرسيّةِ في رأيِكَ؟</w:t>
            </w:r>
          </w:p>
          <w:p w:rsidR="002F22D6" w:rsidRPr="00E24DDA" w:rsidRDefault="00E24DDA" w:rsidP="002F22D6">
            <w:pPr>
              <w:pStyle w:val="ListParagraph"/>
              <w:spacing w:after="200" w:line="276" w:lineRule="auto"/>
              <w:jc w:val="left"/>
              <w:rPr>
                <w:rFonts w:ascii="Simplified Arabic" w:eastAsia="Calibri" w:hAnsi="Simplified Arabic" w:cs="Simplified Arabic"/>
                <w:sz w:val="30"/>
                <w:szCs w:val="30"/>
                <w:lang w:bidi="ar-JO"/>
              </w:rPr>
            </w:pPr>
            <w:r>
              <w:rPr>
                <w:rFonts w:ascii="Simplified Arabic" w:eastAsia="Calibri" w:hAnsi="Simplified Arabic" w:cs="Simplified Arabic" w:hint="cs"/>
                <w:sz w:val="30"/>
                <w:szCs w:val="30"/>
                <w:rtl/>
                <w:lang w:bidi="ar-JO"/>
              </w:rPr>
              <w:t>تترك الإجابة للطالب.</w:t>
            </w:r>
          </w:p>
          <w:p w:rsidR="00E055C0" w:rsidRPr="00E24DDA" w:rsidRDefault="00AF374F" w:rsidP="002B33C1">
            <w:pPr>
              <w:pStyle w:val="ListParagraph"/>
              <w:numPr>
                <w:ilvl w:val="0"/>
                <w:numId w:val="21"/>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اقترحْ وسائلَ لتشجيعِ عادةِ المطالعةِ بينَ الطلبةِ.</w:t>
            </w:r>
          </w:p>
          <w:p w:rsidR="00E24DDA" w:rsidRDefault="00E24DDA" w:rsidP="00E071DC">
            <w:pPr>
              <w:ind w:right="270"/>
              <w:jc w:val="left"/>
              <w:rPr>
                <w:rFonts w:ascii="Simplified Arabic" w:eastAsia="Calibri" w:hAnsi="Simplified Arabic" w:cs="Simplified Arabic"/>
                <w:sz w:val="30"/>
                <w:szCs w:val="30"/>
                <w:rtl/>
                <w:lang w:bidi="ar-JO"/>
              </w:rPr>
            </w:pPr>
            <w:r w:rsidRPr="00E24DDA">
              <w:rPr>
                <w:rFonts w:ascii="Simplified Arabic" w:eastAsia="Calibri" w:hAnsi="Simplified Arabic" w:cs="Simplified Arabic"/>
                <w:sz w:val="30"/>
                <w:szCs w:val="30"/>
                <w:rtl/>
                <w:lang w:bidi="ar-JO"/>
              </w:rPr>
              <w:t>تترك الإجابة للطالب.</w:t>
            </w:r>
          </w:p>
          <w:p w:rsidR="0017694F" w:rsidRPr="00E24DDA" w:rsidRDefault="00E071DC" w:rsidP="00E071DC">
            <w:pPr>
              <w:ind w:right="270"/>
              <w:jc w:val="left"/>
              <w:rPr>
                <w:rFonts w:ascii="Simplified Arabic" w:hAnsi="Simplified Arabic" w:cs="Simplified Arabic"/>
                <w:sz w:val="30"/>
                <w:szCs w:val="30"/>
                <w:rtl/>
                <w:lang w:bidi="ar-JO"/>
              </w:rPr>
            </w:pPr>
            <w:r w:rsidRPr="00E24DDA">
              <w:rPr>
                <w:rFonts w:ascii="Simplified Arabic" w:hAnsi="Simplified Arabic" w:cs="Simplified Arabic"/>
                <w:sz w:val="30"/>
                <w:szCs w:val="30"/>
                <w:rtl/>
                <w:lang w:bidi="ar-JO"/>
              </w:rPr>
              <w:t>التحدث:</w:t>
            </w:r>
          </w:p>
          <w:p w:rsidR="00E071DC" w:rsidRPr="00E24DDA" w:rsidRDefault="002B5042" w:rsidP="00E071DC">
            <w:pPr>
              <w:ind w:right="270"/>
              <w:jc w:val="left"/>
              <w:rPr>
                <w:rFonts w:ascii="Simplified Arabic" w:hAnsi="Simplified Arabic" w:cs="Simplified Arabic"/>
                <w:sz w:val="30"/>
                <w:szCs w:val="30"/>
                <w:rtl/>
                <w:lang w:bidi="ar-JO"/>
              </w:rPr>
            </w:pPr>
            <w:r w:rsidRPr="00E24DDA">
              <w:rPr>
                <w:rFonts w:ascii="Simplified Arabic" w:hAnsi="Simplified Arabic" w:cs="Simplified Arabic"/>
                <w:sz w:val="30"/>
                <w:szCs w:val="30"/>
                <w:rtl/>
                <w:lang w:bidi="ar-JO"/>
              </w:rPr>
              <w:t>يترك لتقدير المعلم.</w:t>
            </w:r>
          </w:p>
          <w:p w:rsidR="00C06D47" w:rsidRPr="00E24DDA" w:rsidRDefault="00C06D47" w:rsidP="00E071DC">
            <w:pPr>
              <w:ind w:right="270"/>
              <w:jc w:val="left"/>
              <w:rPr>
                <w:rFonts w:ascii="Simplified Arabic" w:hAnsi="Simplified Arabic" w:cs="Simplified Arabic"/>
                <w:sz w:val="30"/>
                <w:szCs w:val="30"/>
                <w:lang w:bidi="ar-JO"/>
              </w:rPr>
            </w:pPr>
          </w:p>
          <w:p w:rsidR="00E055C0" w:rsidRPr="00E24DDA" w:rsidRDefault="0017694F" w:rsidP="0017694F">
            <w:pPr>
              <w:spacing w:after="200" w:line="276" w:lineRule="auto"/>
              <w:ind w:left="-540" w:right="180" w:firstLine="720"/>
              <w:contextualSpacing/>
              <w:jc w:val="left"/>
              <w:rPr>
                <w:rFonts w:ascii="Simplified Arabic" w:eastAsia="Calibri" w:hAnsi="Simplified Arabic" w:cs="Simplified Arabic"/>
                <w:sz w:val="30"/>
                <w:szCs w:val="30"/>
                <w:lang w:bidi="ar-JO"/>
              </w:rPr>
            </w:pPr>
            <w:r w:rsidRPr="00E24DDA">
              <w:rPr>
                <w:rFonts w:ascii="Simplified Arabic" w:eastAsia="Calibri" w:hAnsi="Simplified Arabic" w:cs="Simplified Arabic"/>
                <w:sz w:val="30"/>
                <w:szCs w:val="30"/>
                <w:rtl/>
                <w:lang w:bidi="ar-JO"/>
              </w:rPr>
              <w:t>القراءة</w:t>
            </w:r>
            <w:r w:rsidR="00C06D47" w:rsidRPr="00E24DDA">
              <w:rPr>
                <w:rFonts w:ascii="Simplified Arabic" w:eastAsia="Calibri" w:hAnsi="Simplified Arabic" w:cs="Simplified Arabic"/>
                <w:sz w:val="30"/>
                <w:szCs w:val="30"/>
                <w:rtl/>
                <w:lang w:bidi="ar-JO"/>
              </w:rPr>
              <w:t>:</w:t>
            </w:r>
          </w:p>
          <w:p w:rsidR="00E055C0" w:rsidRPr="00E24DDA" w:rsidRDefault="00E055C0">
            <w:pPr>
              <w:spacing w:after="200" w:line="276" w:lineRule="auto"/>
              <w:ind w:left="342" w:right="252"/>
              <w:jc w:val="left"/>
              <w:rPr>
                <w:rFonts w:ascii="Simplified Arabic" w:eastAsia="Calibri" w:hAnsi="Simplified Arabic" w:cs="Simplified Arabic"/>
                <w:sz w:val="30"/>
                <w:szCs w:val="30"/>
                <w:u w:val="single"/>
                <w:lang w:bidi="ar-JO"/>
              </w:rPr>
            </w:pPr>
            <w:r w:rsidRPr="00E24DDA">
              <w:rPr>
                <w:rFonts w:ascii="Simplified Arabic" w:eastAsia="Calibri" w:hAnsi="Simplified Arabic" w:cs="Simplified Arabic"/>
                <w:sz w:val="30"/>
                <w:szCs w:val="30"/>
                <w:u w:val="single"/>
                <w:rtl/>
                <w:lang w:bidi="ar-JO"/>
              </w:rPr>
              <w:t>المُعْجَمُ وَالدَّلالَةُ</w:t>
            </w:r>
          </w:p>
          <w:p w:rsidR="002B33C1" w:rsidRPr="00E24DDA" w:rsidRDefault="00EF30EE" w:rsidP="002B33C1">
            <w:pPr>
              <w:spacing w:after="200" w:line="276" w:lineRule="auto"/>
              <w:jc w:val="left"/>
              <w:rPr>
                <w:rFonts w:ascii="Simplified Arabic" w:eastAsia="Calibri" w:hAnsi="Simplified Arabic" w:cs="Simplified Arabic"/>
                <w:sz w:val="30"/>
                <w:szCs w:val="30"/>
              </w:rPr>
            </w:pPr>
            <w:r>
              <w:rPr>
                <w:rFonts w:ascii="Simplified Arabic" w:eastAsia="Calibri" w:hAnsi="Simplified Arabic" w:cs="Simplified Arabic" w:hint="cs"/>
                <w:sz w:val="30"/>
                <w:szCs w:val="30"/>
                <w:rtl/>
                <w:lang w:bidi="ar-JO"/>
              </w:rPr>
              <w:t xml:space="preserve">2- </w:t>
            </w:r>
            <w:r w:rsidR="002B33C1" w:rsidRPr="00E24DDA">
              <w:rPr>
                <w:rFonts w:ascii="Simplified Arabic" w:eastAsia="Calibri" w:hAnsi="Simplified Arabic" w:cs="Simplified Arabic"/>
                <w:sz w:val="30"/>
                <w:szCs w:val="30"/>
                <w:rtl/>
              </w:rPr>
              <w:t>استخرجْ منَ المعجمِ معانيَ الكلماتِ الآتيةِ:</w:t>
            </w:r>
          </w:p>
          <w:p w:rsidR="002B33C1" w:rsidRPr="00E24DDA" w:rsidRDefault="002B33C1" w:rsidP="0042196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لُـجَّةٌ: </w:t>
            </w:r>
            <w:r w:rsidR="0042196E">
              <w:rPr>
                <w:rFonts w:ascii="Simplified Arabic" w:eastAsia="Calibri" w:hAnsi="Simplified Arabic" w:cs="Simplified Arabic" w:hint="cs"/>
                <w:sz w:val="30"/>
                <w:szCs w:val="30"/>
                <w:rtl/>
              </w:rPr>
              <w:t>ماء البحر الكثير تصطخب أمواجه</w:t>
            </w:r>
            <w:r w:rsidRPr="00E24DDA">
              <w:rPr>
                <w:rFonts w:ascii="Simplified Arabic" w:eastAsia="Calibri" w:hAnsi="Simplified Arabic" w:cs="Simplified Arabic"/>
                <w:sz w:val="30"/>
                <w:szCs w:val="30"/>
                <w:rtl/>
              </w:rPr>
              <w:t>، جزعٌ: ضيق الصدر</w:t>
            </w:r>
            <w:r w:rsidR="0042196E">
              <w:rPr>
                <w:rFonts w:ascii="Simplified Arabic" w:eastAsia="Calibri" w:hAnsi="Simplified Arabic" w:cs="Simplified Arabic" w:hint="cs"/>
                <w:sz w:val="30"/>
                <w:szCs w:val="30"/>
                <w:rtl/>
              </w:rPr>
              <w:t xml:space="preserve"> وقلق</w:t>
            </w:r>
            <w:r w:rsidRPr="00E24DDA">
              <w:rPr>
                <w:rFonts w:ascii="Simplified Arabic" w:eastAsia="Calibri" w:hAnsi="Simplified Arabic" w:cs="Simplified Arabic"/>
                <w:sz w:val="30"/>
                <w:szCs w:val="30"/>
                <w:rtl/>
              </w:rPr>
              <w:t>، شدادٌ: قاسية وقوية</w:t>
            </w:r>
            <w:r w:rsidR="00EF30EE">
              <w:rPr>
                <w:rFonts w:ascii="Simplified Arabic" w:eastAsia="Calibri" w:hAnsi="Simplified Arabic" w:cs="Simplified Arabic" w:hint="cs"/>
                <w:sz w:val="30"/>
                <w:szCs w:val="30"/>
                <w:rtl/>
              </w:rPr>
              <w:t>.</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3- اخترِ المعنى المناسبَ لكلٍّ ممّا يأتي:</w:t>
            </w:r>
          </w:p>
          <w:p w:rsidR="00C420C0" w:rsidRPr="00E24DDA" w:rsidRDefault="002B33C1" w:rsidP="00C420C0">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1- (لَمْ ندركْ غَوْرَهُ): أي: لمْ نعرفْ:</w:t>
            </w:r>
            <w:r w:rsidR="00C420C0" w:rsidRPr="00E24DDA">
              <w:rPr>
                <w:rFonts w:ascii="Simplified Arabic" w:eastAsia="Calibri" w:hAnsi="Simplified Arabic" w:cs="Simplified Arabic"/>
                <w:sz w:val="30"/>
                <w:szCs w:val="30"/>
                <w:rtl/>
              </w:rPr>
              <w:t xml:space="preserve"> </w:t>
            </w:r>
            <w:r w:rsidRPr="00E24DDA">
              <w:rPr>
                <w:rFonts w:ascii="Simplified Arabic" w:eastAsia="Calibri" w:hAnsi="Simplified Arabic" w:cs="Simplified Arabic"/>
                <w:sz w:val="30"/>
                <w:szCs w:val="30"/>
                <w:rtl/>
              </w:rPr>
              <w:t>معناهُ.</w:t>
            </w:r>
          </w:p>
          <w:p w:rsidR="002B33C1" w:rsidRPr="00E24DDA" w:rsidRDefault="002B33C1" w:rsidP="00C420C0">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2- قبضُوا عليهِ أيديهم:</w:t>
            </w:r>
            <w:r w:rsidR="00C420C0" w:rsidRPr="00E24DDA">
              <w:rPr>
                <w:rFonts w:ascii="Simplified Arabic" w:eastAsia="Calibri" w:hAnsi="Simplified Arabic" w:cs="Simplified Arabic"/>
                <w:sz w:val="30"/>
                <w:szCs w:val="30"/>
                <w:rtl/>
                <w:lang w:bidi="ar-JO"/>
              </w:rPr>
              <w:t xml:space="preserve"> </w:t>
            </w:r>
            <w:r w:rsidRPr="00E24DDA">
              <w:rPr>
                <w:rFonts w:ascii="Simplified Arabic" w:eastAsia="Calibri" w:hAnsi="Simplified Arabic" w:cs="Simplified Arabic"/>
                <w:sz w:val="30"/>
                <w:szCs w:val="30"/>
                <w:rtl/>
              </w:rPr>
              <w:t>أخفَوْهُ.</w:t>
            </w:r>
          </w:p>
          <w:p w:rsidR="002B33C1" w:rsidRPr="00E24DDA" w:rsidRDefault="002B33C1" w:rsidP="00C420C0">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3- "عَزَّ السُّكَّرُ":</w:t>
            </w:r>
            <w:r w:rsidR="00C420C0" w:rsidRPr="00E24DDA">
              <w:rPr>
                <w:rFonts w:ascii="Simplified Arabic" w:eastAsia="Calibri" w:hAnsi="Simplified Arabic" w:cs="Simplified Arabic"/>
                <w:sz w:val="30"/>
                <w:szCs w:val="30"/>
                <w:rtl/>
                <w:lang w:bidi="ar-JO"/>
              </w:rPr>
              <w:t xml:space="preserve"> </w:t>
            </w:r>
            <w:r w:rsidRPr="00E24DDA">
              <w:rPr>
                <w:rFonts w:ascii="Simplified Arabic" w:eastAsia="Calibri" w:hAnsi="Simplified Arabic" w:cs="Simplified Arabic"/>
                <w:sz w:val="30"/>
                <w:szCs w:val="30"/>
                <w:rtl/>
              </w:rPr>
              <w:t>صَعُبَ الحصولُ عليهِ.</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4- وضحِ الفرقَ في المعنى بينَ ما تحتَهُ خطٌّ في ما يأتي:</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أ- ورأيتُ أحداثَها، ولكنّي لم </w:t>
            </w:r>
            <w:r w:rsidRPr="00E24DDA">
              <w:rPr>
                <w:rFonts w:ascii="Simplified Arabic" w:eastAsia="Calibri" w:hAnsi="Simplified Arabic" w:cs="Simplified Arabic"/>
                <w:sz w:val="30"/>
                <w:szCs w:val="30"/>
                <w:u w:val="single"/>
                <w:rtl/>
              </w:rPr>
              <w:t>أستوع</w:t>
            </w:r>
            <w:r w:rsidRPr="00E24DDA">
              <w:rPr>
                <w:rFonts w:ascii="Simplified Arabic" w:eastAsia="Calibri" w:hAnsi="Simplified Arabic" w:cs="Simplified Arabic"/>
                <w:sz w:val="30"/>
                <w:szCs w:val="30"/>
                <w:rtl/>
              </w:rPr>
              <w:t>بْها</w:t>
            </w:r>
            <w:r w:rsidR="00C420C0" w:rsidRPr="00E24DDA">
              <w:rPr>
                <w:rFonts w:ascii="Simplified Arabic" w:eastAsia="Calibri" w:hAnsi="Simplified Arabic" w:cs="Simplified Arabic"/>
                <w:sz w:val="30"/>
                <w:szCs w:val="30"/>
                <w:rtl/>
              </w:rPr>
              <w:t>: لم أفهمها.</w:t>
            </w:r>
          </w:p>
          <w:p w:rsidR="002B33C1" w:rsidRPr="00E24DDA" w:rsidRDefault="002B33C1" w:rsidP="00C420C0">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 – </w:t>
            </w:r>
            <w:r w:rsidRPr="00E24DDA">
              <w:rPr>
                <w:rFonts w:ascii="Simplified Arabic" w:eastAsia="Calibri" w:hAnsi="Simplified Arabic" w:cs="Simplified Arabic"/>
                <w:sz w:val="30"/>
                <w:szCs w:val="30"/>
                <w:u w:val="single"/>
                <w:rtl/>
              </w:rPr>
              <w:t>استوعبَ</w:t>
            </w:r>
            <w:r w:rsidRPr="00E24DDA">
              <w:rPr>
                <w:rFonts w:ascii="Simplified Arabic" w:eastAsia="Calibri" w:hAnsi="Simplified Arabic" w:cs="Simplified Arabic"/>
                <w:sz w:val="30"/>
                <w:szCs w:val="30"/>
                <w:rtl/>
              </w:rPr>
              <w:t xml:space="preserve"> المكانُ الزّائرينَ</w:t>
            </w:r>
            <w:r w:rsidR="00C420C0" w:rsidRPr="00E24DDA">
              <w:rPr>
                <w:rFonts w:ascii="Simplified Arabic" w:eastAsia="Calibri" w:hAnsi="Simplified Arabic" w:cs="Simplified Arabic"/>
                <w:sz w:val="30"/>
                <w:szCs w:val="30"/>
                <w:rtl/>
              </w:rPr>
              <w:t>: وَسِعَهم.</w:t>
            </w:r>
          </w:p>
          <w:p w:rsidR="002B33C1" w:rsidRPr="00E24DDA" w:rsidRDefault="002B33C1" w:rsidP="00C420C0">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ب- ما فيها إلا </w:t>
            </w:r>
            <w:r w:rsidRPr="00E24DDA">
              <w:rPr>
                <w:rFonts w:ascii="Simplified Arabic" w:eastAsia="Calibri" w:hAnsi="Simplified Arabic" w:cs="Simplified Arabic"/>
                <w:sz w:val="30"/>
                <w:szCs w:val="30"/>
                <w:u w:val="single"/>
                <w:rtl/>
              </w:rPr>
              <w:t>طاقةٌ</w:t>
            </w:r>
            <w:r w:rsidRPr="00E24DDA">
              <w:rPr>
                <w:rFonts w:ascii="Simplified Arabic" w:eastAsia="Calibri" w:hAnsi="Simplified Arabic" w:cs="Simplified Arabic"/>
                <w:sz w:val="30"/>
                <w:szCs w:val="30"/>
                <w:rtl/>
              </w:rPr>
              <w:t xml:space="preserve"> صغيرةٌ</w:t>
            </w:r>
            <w:r w:rsidR="00C420C0" w:rsidRPr="00E24DDA">
              <w:rPr>
                <w:rFonts w:ascii="Simplified Arabic" w:eastAsia="Calibri" w:hAnsi="Simplified Arabic" w:cs="Simplified Arabic"/>
                <w:sz w:val="30"/>
                <w:szCs w:val="30"/>
                <w:rtl/>
              </w:rPr>
              <w:t>: نافذةٌ أو فتحةٌ في جدارٍ يدخلُ منها الهواءُ والضّوءُ.</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lastRenderedPageBreak/>
              <w:t xml:space="preserve">– لا تحمّلْني فوقَ </w:t>
            </w:r>
            <w:r w:rsidRPr="00E24DDA">
              <w:rPr>
                <w:rFonts w:ascii="Simplified Arabic" w:eastAsia="Calibri" w:hAnsi="Simplified Arabic" w:cs="Simplified Arabic"/>
                <w:sz w:val="30"/>
                <w:szCs w:val="30"/>
                <w:u w:val="single"/>
                <w:rtl/>
              </w:rPr>
              <w:t>طاقتي</w:t>
            </w:r>
            <w:r w:rsidR="00C420C0" w:rsidRPr="00E24DDA">
              <w:rPr>
                <w:rFonts w:ascii="Simplified Arabic" w:eastAsia="Calibri" w:hAnsi="Simplified Arabic" w:cs="Simplified Arabic"/>
                <w:sz w:val="30"/>
                <w:szCs w:val="30"/>
                <w:rtl/>
              </w:rPr>
              <w:t>: قدرتي.</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5- بيّنْ معنى الكلماتِ التي تحتَها خطٌّ من سياقِ الجملةِ في كلٍّ ممّا يأتي:</w:t>
            </w:r>
          </w:p>
          <w:p w:rsidR="002B33C1" w:rsidRPr="00E24DDA" w:rsidRDefault="002B33C1" w:rsidP="002B33C1">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أ. كانتْ تسلياتُنا قليلةً، ولكنَّها </w:t>
            </w:r>
            <w:r w:rsidRPr="00E24DDA">
              <w:rPr>
                <w:rFonts w:ascii="Simplified Arabic" w:eastAsia="Calibri" w:hAnsi="Simplified Arabic" w:cs="Simplified Arabic"/>
                <w:sz w:val="30"/>
                <w:szCs w:val="30"/>
                <w:u w:val="single"/>
                <w:rtl/>
              </w:rPr>
              <w:t>نبيلةٌ</w:t>
            </w:r>
            <w:r w:rsidR="00C420C0" w:rsidRPr="00E24DDA">
              <w:rPr>
                <w:rFonts w:ascii="Simplified Arabic" w:eastAsia="Calibri" w:hAnsi="Simplified Arabic" w:cs="Simplified Arabic"/>
                <w:sz w:val="30"/>
                <w:szCs w:val="30"/>
                <w:rtl/>
              </w:rPr>
              <w:t>: هادفة وراقية.</w:t>
            </w:r>
          </w:p>
          <w:p w:rsidR="002B33C1" w:rsidRPr="00E24DDA" w:rsidRDefault="002B33C1" w:rsidP="0042196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ب. ثمَّ سمعْنا منْ </w:t>
            </w:r>
            <w:r w:rsidRPr="00E24DDA">
              <w:rPr>
                <w:rFonts w:ascii="Simplified Arabic" w:eastAsia="Calibri" w:hAnsi="Simplified Arabic" w:cs="Simplified Arabic"/>
                <w:sz w:val="30"/>
                <w:szCs w:val="30"/>
                <w:u w:val="single"/>
                <w:rtl/>
              </w:rPr>
              <w:t>أفواهِ</w:t>
            </w:r>
            <w:r w:rsidRPr="00E24DDA">
              <w:rPr>
                <w:rFonts w:ascii="Simplified Arabic" w:eastAsia="Calibri" w:hAnsi="Simplified Arabic" w:cs="Simplified Arabic"/>
                <w:sz w:val="30"/>
                <w:szCs w:val="30"/>
                <w:rtl/>
              </w:rPr>
              <w:t xml:space="preserve"> الكبارِ كلامًا لمْ ندركْ غورَهُ</w:t>
            </w:r>
            <w:r w:rsidR="00C420C0" w:rsidRPr="00E24DDA">
              <w:rPr>
                <w:rFonts w:ascii="Simplified Arabic" w:eastAsia="Calibri" w:hAnsi="Simplified Arabic" w:cs="Simplified Arabic"/>
                <w:sz w:val="30"/>
                <w:szCs w:val="30"/>
                <w:rtl/>
              </w:rPr>
              <w:t xml:space="preserve">: </w:t>
            </w:r>
            <w:r w:rsidR="0042196E">
              <w:rPr>
                <w:rFonts w:ascii="Simplified Arabic" w:eastAsia="Calibri" w:hAnsi="Simplified Arabic" w:cs="Simplified Arabic" w:hint="cs"/>
                <w:sz w:val="30"/>
                <w:szCs w:val="30"/>
                <w:rtl/>
              </w:rPr>
              <w:t>جمع فوه: وهو الفم</w:t>
            </w:r>
            <w:r w:rsidR="00FD6BFE" w:rsidRPr="00E24DDA">
              <w:rPr>
                <w:rFonts w:ascii="Simplified Arabic" w:eastAsia="Calibri" w:hAnsi="Simplified Arabic" w:cs="Simplified Arabic"/>
                <w:sz w:val="30"/>
                <w:szCs w:val="30"/>
                <w:rtl/>
              </w:rPr>
              <w:t>.</w:t>
            </w:r>
          </w:p>
          <w:p w:rsidR="002B33C1" w:rsidRPr="00E24DDA" w:rsidRDefault="002B33C1" w:rsidP="0042196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جـ. فهمْنا أنّها </w:t>
            </w:r>
            <w:r w:rsidRPr="00E24DDA">
              <w:rPr>
                <w:rFonts w:ascii="Simplified Arabic" w:eastAsia="Calibri" w:hAnsi="Simplified Arabic" w:cs="Simplified Arabic"/>
                <w:sz w:val="30"/>
                <w:szCs w:val="30"/>
                <w:u w:val="single"/>
                <w:rtl/>
              </w:rPr>
              <w:t>نشبتْ</w:t>
            </w:r>
            <w:r w:rsidRPr="00E24DDA">
              <w:rPr>
                <w:rFonts w:ascii="Simplified Arabic" w:eastAsia="Calibri" w:hAnsi="Simplified Arabic" w:cs="Simplified Arabic"/>
                <w:sz w:val="30"/>
                <w:szCs w:val="30"/>
                <w:rtl/>
              </w:rPr>
              <w:t xml:space="preserve"> حربٌ في مكانٍ بعيدٍ عنّا</w:t>
            </w:r>
            <w:r w:rsidR="00FD6BFE" w:rsidRPr="00E24DDA">
              <w:rPr>
                <w:rFonts w:ascii="Simplified Arabic" w:eastAsia="Calibri" w:hAnsi="Simplified Arabic" w:cs="Simplified Arabic"/>
                <w:sz w:val="30"/>
                <w:szCs w:val="30"/>
                <w:rtl/>
              </w:rPr>
              <w:t xml:space="preserve">: </w:t>
            </w:r>
            <w:r w:rsidR="0042196E">
              <w:rPr>
                <w:rFonts w:ascii="Simplified Arabic" w:eastAsia="Calibri" w:hAnsi="Simplified Arabic" w:cs="Simplified Arabic" w:hint="cs"/>
                <w:sz w:val="30"/>
                <w:szCs w:val="30"/>
                <w:rtl/>
              </w:rPr>
              <w:t>ثارت ووقعت</w:t>
            </w:r>
            <w:r w:rsidR="00FD6BFE" w:rsidRPr="00E24DDA">
              <w:rPr>
                <w:rFonts w:ascii="Simplified Arabic" w:eastAsia="Calibri" w:hAnsi="Simplified Arabic" w:cs="Simplified Arabic"/>
                <w:sz w:val="30"/>
                <w:szCs w:val="30"/>
                <w:rtl/>
              </w:rPr>
              <w:t>.</w:t>
            </w:r>
          </w:p>
          <w:p w:rsidR="00E055C0" w:rsidRPr="00E24DDA" w:rsidRDefault="00E055C0">
            <w:pPr>
              <w:spacing w:after="200" w:line="276" w:lineRule="auto"/>
              <w:ind w:left="342" w:right="252"/>
              <w:jc w:val="left"/>
              <w:rPr>
                <w:rFonts w:ascii="Simplified Arabic" w:eastAsia="Calibri" w:hAnsi="Simplified Arabic" w:cs="Simplified Arabic"/>
                <w:sz w:val="30"/>
                <w:szCs w:val="30"/>
                <w:u w:val="single"/>
                <w:lang w:bidi="ar-JO"/>
              </w:rPr>
            </w:pPr>
            <w:r w:rsidRPr="00E24DDA">
              <w:rPr>
                <w:rFonts w:ascii="Simplified Arabic" w:eastAsia="Calibri" w:hAnsi="Simplified Arabic" w:cs="Simplified Arabic"/>
                <w:sz w:val="30"/>
                <w:szCs w:val="30"/>
                <w:u w:val="single"/>
                <w:rtl/>
                <w:lang w:bidi="ar-JO"/>
              </w:rPr>
              <w:t>الفَهْمُ وَالتَّحْليلُ</w:t>
            </w:r>
            <w:r w:rsidR="0079785F" w:rsidRPr="00E24DDA">
              <w:rPr>
                <w:rFonts w:ascii="Simplified Arabic" w:eastAsia="Calibri" w:hAnsi="Simplified Arabic" w:cs="Simplified Arabic"/>
                <w:sz w:val="30"/>
                <w:szCs w:val="30"/>
                <w:u w:val="single"/>
                <w:rtl/>
                <w:lang w:bidi="ar-JO"/>
              </w:rPr>
              <w:t>:</w:t>
            </w:r>
          </w:p>
          <w:p w:rsidR="00FD6BFE" w:rsidRPr="00E24DDA" w:rsidRDefault="00353938" w:rsidP="00EF30EE">
            <w:pPr>
              <w:spacing w:after="200" w:line="276" w:lineRule="auto"/>
              <w:jc w:val="left"/>
              <w:rPr>
                <w:rFonts w:ascii="Simplified Arabic" w:eastAsia="Calibri" w:hAnsi="Simplified Arabic" w:cs="Simplified Arabic"/>
                <w:sz w:val="30"/>
                <w:szCs w:val="30"/>
              </w:rPr>
            </w:pPr>
            <w:r>
              <w:rPr>
                <w:rFonts w:ascii="Simplified Arabic" w:eastAsia="Calibri" w:hAnsi="Simplified Arabic" w:cs="Simplified Arabic" w:hint="cs"/>
                <w:sz w:val="30"/>
                <w:szCs w:val="30"/>
                <w:rtl/>
              </w:rPr>
              <w:t xml:space="preserve">1- </w:t>
            </w:r>
            <w:r w:rsidR="00EF30EE">
              <w:rPr>
                <w:rFonts w:ascii="Simplified Arabic" w:eastAsia="Calibri" w:hAnsi="Simplified Arabic" w:cs="Simplified Arabic" w:hint="cs"/>
                <w:sz w:val="30"/>
                <w:szCs w:val="30"/>
                <w:rtl/>
              </w:rPr>
              <w:t>وصف</w:t>
            </w:r>
            <w:r w:rsidR="00FD6BFE" w:rsidRPr="00E24DDA">
              <w:rPr>
                <w:rFonts w:ascii="Simplified Arabic" w:eastAsia="Calibri" w:hAnsi="Simplified Arabic" w:cs="Simplified Arabic"/>
                <w:sz w:val="30"/>
                <w:szCs w:val="30"/>
                <w:rtl/>
              </w:rPr>
              <w:t xml:space="preserve"> الكاتبُ في بدايةِ النّصِّ الأيّامِ الّتي عاشَها</w:t>
            </w:r>
            <w:r w:rsidR="00EF30EE">
              <w:rPr>
                <w:rFonts w:ascii="Simplified Arabic" w:eastAsia="Calibri" w:hAnsi="Simplified Arabic" w:cs="Simplified Arabic" w:hint="cs"/>
                <w:sz w:val="30"/>
                <w:szCs w:val="30"/>
                <w:rtl/>
              </w:rPr>
              <w:t xml:space="preserve"> بأنها حلم من الأحلام. لماذا؟</w:t>
            </w:r>
          </w:p>
          <w:p w:rsidR="00FD6BFE" w:rsidRPr="00E24DDA" w:rsidRDefault="0061530F" w:rsidP="00353938">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لأنّهُ </w:t>
            </w:r>
            <w:r w:rsidR="00353938">
              <w:rPr>
                <w:rFonts w:ascii="Simplified Arabic" w:eastAsia="Calibri" w:hAnsi="Simplified Arabic" w:cs="Simplified Arabic" w:hint="cs"/>
                <w:sz w:val="30"/>
                <w:szCs w:val="30"/>
                <w:rtl/>
              </w:rPr>
              <w:t>لا يجد منها شيئًا الآن فهي كالحلم.</w:t>
            </w:r>
            <w:r w:rsidRPr="00E24DDA">
              <w:rPr>
                <w:rFonts w:ascii="Simplified Arabic" w:eastAsia="Calibri" w:hAnsi="Simplified Arabic" w:cs="Simplified Arabic"/>
                <w:sz w:val="30"/>
                <w:szCs w:val="30"/>
                <w:rtl/>
              </w:rPr>
              <w:t xml:space="preserve"> </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2- كانَ الكاتبُ راضيًا عنِ الحياةِ القديمةِ معَ ضيقِها ومحدوديّتِها. وضّحْ ذلكَ.</w:t>
            </w:r>
          </w:p>
          <w:p w:rsidR="00C949B7" w:rsidRPr="00E24DDA" w:rsidRDefault="00C949B7" w:rsidP="00C949B7">
            <w:pPr>
              <w:spacing w:after="200" w:line="276" w:lineRule="auto"/>
              <w:jc w:val="lowKashida"/>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كانتْ تسلياتُهم قليلةً ولكنّها نبيلةٌ، ليسَ عندَهم إذاعاتٌ، ولم تكنْ قدْ اختُرِعَتْ، ولا كانَ الرّائي ولا السّينماتُ. وما كانتْ عندَهم سيّاراتٌ ولا شوارعُ يمكنُ أنْ يمشوا فيها السّيّاراتُ، إنّما كانتْ عندَنا العرباتُ الجميلةُ، تجرُّها الخيولُ الأصيّلةُ.</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3- ذكَرَ الكاتبُ أنَّ أوّلَ سيّارةٍ وصلتْ إلى الشّام عام 1916م:</w:t>
            </w:r>
          </w:p>
          <w:p w:rsidR="00FD6BFE" w:rsidRPr="00E24DDA" w:rsidRDefault="00FD6BFE" w:rsidP="00C949B7">
            <w:pPr>
              <w:pStyle w:val="ListParagraph"/>
              <w:numPr>
                <w:ilvl w:val="0"/>
                <w:numId w:val="24"/>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كيفَ بدتْ في نظرِ النّاسِ في ذلكَ الوقتِ؟</w:t>
            </w:r>
          </w:p>
          <w:p w:rsidR="00C949B7" w:rsidRPr="00E24DDA" w:rsidRDefault="00C949B7" w:rsidP="00EB45E8">
            <w:pPr>
              <w:spacing w:after="200" w:line="276" w:lineRule="auto"/>
              <w:ind w:left="360"/>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لمّا رأَوها تمشي وحدَها لا يسحبُها حصانٌ، قالَ قائلٌ منَ العوامِ: إنَّ الجِنَّ تسيّرُها</w:t>
            </w:r>
            <w:r w:rsidR="00EB45E8">
              <w:rPr>
                <w:rFonts w:ascii="Simplified Arabic" w:eastAsia="Calibri" w:hAnsi="Simplified Arabic" w:cs="Simplified Arabic"/>
                <w:sz w:val="30"/>
                <w:szCs w:val="30"/>
                <w:rtl/>
              </w:rPr>
              <w:t>، فتدافعَ ضعافُ القلوبِ هاربينَ</w:t>
            </w:r>
            <w:r w:rsidR="00EB45E8">
              <w:rPr>
                <w:rFonts w:ascii="Simplified Arabic" w:eastAsia="Calibri" w:hAnsi="Simplified Arabic" w:cs="Simplified Arabic" w:hint="cs"/>
                <w:sz w:val="30"/>
                <w:szCs w:val="30"/>
                <w:rtl/>
              </w:rPr>
              <w:t>.</w:t>
            </w:r>
          </w:p>
          <w:p w:rsidR="00FD6BFE" w:rsidRPr="00E24DDA" w:rsidRDefault="00FD6BFE" w:rsidP="00EF30EE">
            <w:pPr>
              <w:pStyle w:val="ListParagraph"/>
              <w:numPr>
                <w:ilvl w:val="0"/>
                <w:numId w:val="23"/>
              </w:numPr>
              <w:spacing w:after="200" w:line="276" w:lineRule="auto"/>
              <w:ind w:left="360"/>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هَبْ نفسَكَ في أيّامِ </w:t>
            </w:r>
            <w:r w:rsidR="00EF30EE">
              <w:rPr>
                <w:rFonts w:ascii="Simplified Arabic" w:eastAsia="Calibri" w:hAnsi="Simplified Arabic" w:cs="Simplified Arabic" w:hint="cs"/>
                <w:sz w:val="30"/>
                <w:szCs w:val="30"/>
                <w:rtl/>
              </w:rPr>
              <w:t>الكاتب</w:t>
            </w:r>
            <w:r w:rsidRPr="00E24DDA">
              <w:rPr>
                <w:rFonts w:ascii="Simplified Arabic" w:eastAsia="Calibri" w:hAnsi="Simplified Arabic" w:cs="Simplified Arabic"/>
                <w:sz w:val="30"/>
                <w:szCs w:val="30"/>
                <w:rtl/>
              </w:rPr>
              <w:t>، هلْ تستطيعُ إقناعَ مَنْ حولَكَ أنَّ هذا الاختراعَ نافعٌ؟</w:t>
            </w:r>
          </w:p>
          <w:p w:rsidR="00C949B7" w:rsidRPr="00E24DDA" w:rsidRDefault="00B96DA0" w:rsidP="00C949B7">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نَعَمْ، مِنْ خِلالِ التّجربة</w:t>
            </w:r>
            <w:r w:rsidR="00A956C0" w:rsidRPr="00E24DDA">
              <w:rPr>
                <w:rFonts w:ascii="Simplified Arabic" w:eastAsia="Calibri" w:hAnsi="Simplified Arabic" w:cs="Simplified Arabic"/>
                <w:sz w:val="30"/>
                <w:szCs w:val="30"/>
                <w:rtl/>
              </w:rPr>
              <w:t>ِ أمامهم، وأنها توفّر الجهدَ والوقتَ.</w:t>
            </w:r>
            <w:r w:rsidRPr="00E24DDA">
              <w:rPr>
                <w:rFonts w:ascii="Simplified Arabic" w:eastAsia="Calibri" w:hAnsi="Simplified Arabic" w:cs="Simplified Arabic"/>
                <w:sz w:val="30"/>
                <w:szCs w:val="30"/>
                <w:rtl/>
              </w:rPr>
              <w:t xml:space="preserve"> </w:t>
            </w:r>
            <w:r w:rsidR="00EB45E8">
              <w:rPr>
                <w:rFonts w:ascii="Simplified Arabic" w:eastAsia="Calibri" w:hAnsi="Simplified Arabic" w:cs="Simplified Arabic" w:hint="cs"/>
                <w:sz w:val="30"/>
                <w:szCs w:val="30"/>
                <w:rtl/>
              </w:rPr>
              <w:t>وتترك الإجابة للطالب أيضًا.</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lastRenderedPageBreak/>
              <w:t>4- ما موقفُ النّاسِ في ذلكَ الوقتِ منَ الطّيّارةِ؟</w:t>
            </w:r>
          </w:p>
          <w:p w:rsidR="00162BE2" w:rsidRPr="00E24DDA" w:rsidRDefault="00162BE2" w:rsidP="00162BE2">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تعجّبوا لأمرِها وظلّوا يتحدّثون بأمرِها وقتًا طويلًا.</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5- بِمَ استدلَّ الكاتبُ على أنَّ الكبارَ كانوا يتحدّثونَ عنْ شيءٍ مخيفٍ؟</w:t>
            </w:r>
          </w:p>
          <w:p w:rsidR="00236873" w:rsidRPr="00E24DDA" w:rsidRDefault="00236873" w:rsidP="00236873">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منْ لهجةِ كلامِهم، ومنْ ملامحِ وجوههِمْ، ومنْ جزعِهِمْ.</w:t>
            </w:r>
          </w:p>
          <w:p w:rsidR="00FD6BFE" w:rsidRPr="00E24DDA" w:rsidRDefault="00FD6BFE" w:rsidP="00FD6BF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6- يقولُ الكاتبُ: "فهمْنا أنّها نشبتْ حربٌ في مكانٍ بعيدٍ عنّا، ليستْ كحربِ البسوسِ الّتي دامتْ – كما قالوا- أربعينَ سنةً":</w:t>
            </w:r>
          </w:p>
          <w:p w:rsidR="00FD6BFE" w:rsidRPr="00E24DDA" w:rsidRDefault="00FD6BFE" w:rsidP="00F01BBD">
            <w:pPr>
              <w:pStyle w:val="ListParagraph"/>
              <w:numPr>
                <w:ilvl w:val="0"/>
                <w:numId w:val="25"/>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ما الحربُ الّتي تحدّثَ عنْها؟</w:t>
            </w:r>
          </w:p>
          <w:p w:rsidR="00F01BBD" w:rsidRPr="00E24DDA" w:rsidRDefault="00F01BBD" w:rsidP="00F01BBD">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الحرب العالمية الأولى.</w:t>
            </w:r>
          </w:p>
          <w:p w:rsidR="00FD6BFE" w:rsidRPr="00E24DDA" w:rsidRDefault="00F01BBD" w:rsidP="00F01BBD">
            <w:pPr>
              <w:pStyle w:val="ListParagraph"/>
              <w:numPr>
                <w:ilvl w:val="0"/>
                <w:numId w:val="25"/>
              </w:numPr>
              <w:spacing w:after="200" w:line="276" w:lineRule="auto"/>
              <w:ind w:left="360" w:hanging="43"/>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 </w:t>
            </w:r>
            <w:r w:rsidR="00FD6BFE" w:rsidRPr="00E24DDA">
              <w:rPr>
                <w:rFonts w:ascii="Simplified Arabic" w:eastAsia="Calibri" w:hAnsi="Simplified Arabic" w:cs="Simplified Arabic"/>
                <w:sz w:val="30"/>
                <w:szCs w:val="30"/>
                <w:rtl/>
              </w:rPr>
              <w:t>علامَ يدلُّ قولُهُ: "ليستْ كحربِ البسوسِ"؟</w:t>
            </w:r>
          </w:p>
          <w:p w:rsidR="00F01BBD" w:rsidRPr="00E24DDA" w:rsidRDefault="006600DD" w:rsidP="00F01BBD">
            <w:pPr>
              <w:spacing w:after="200" w:line="276" w:lineRule="auto"/>
              <w:ind w:left="360"/>
              <w:jc w:val="left"/>
              <w:rPr>
                <w:rFonts w:ascii="Simplified Arabic" w:eastAsia="Calibri" w:hAnsi="Simplified Arabic" w:cs="Simplified Arabic"/>
                <w:sz w:val="30"/>
                <w:szCs w:val="30"/>
              </w:rPr>
            </w:pPr>
            <w:r>
              <w:rPr>
                <w:rFonts w:ascii="Simplified Arabic" w:eastAsia="Calibri" w:hAnsi="Simplified Arabic" w:cs="Simplified Arabic"/>
                <w:sz w:val="30"/>
                <w:szCs w:val="30"/>
                <w:rtl/>
              </w:rPr>
              <w:t>يدلّ على أنّ</w:t>
            </w:r>
            <w:r>
              <w:rPr>
                <w:rFonts w:ascii="Simplified Arabic" w:eastAsia="Calibri" w:hAnsi="Simplified Arabic" w:cs="Simplified Arabic" w:hint="cs"/>
                <w:sz w:val="30"/>
                <w:szCs w:val="30"/>
                <w:rtl/>
              </w:rPr>
              <w:t xml:space="preserve"> حرب البسوس</w:t>
            </w:r>
            <w:r w:rsidR="00F01BBD" w:rsidRPr="00E24DDA">
              <w:rPr>
                <w:rFonts w:ascii="Simplified Arabic" w:eastAsia="Calibri" w:hAnsi="Simplified Arabic" w:cs="Simplified Arabic"/>
                <w:sz w:val="30"/>
                <w:szCs w:val="30"/>
                <w:rtl/>
              </w:rPr>
              <w:t xml:space="preserve"> حربٌ صغيرةٌ خفيفةٌ، لمْ تقعْ فيها إلا أربعونَ معركةً ما زادتْ المعركةُ منها على مناوشاتٍ خفيفةٍ بينَ فصيلينِ منَ الجنودِ.</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جـ- لماذا لمْ يهتمَّ  النّاسُ لشأنِ هذِهِ الحربِ؟</w:t>
            </w:r>
          </w:p>
          <w:p w:rsidR="008A31D3" w:rsidRPr="00E24DDA" w:rsidRDefault="00FC4ED5" w:rsidP="008A31D3">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لأنّ هؤلاء المحاربين </w:t>
            </w:r>
            <w:r w:rsidR="008A31D3" w:rsidRPr="00E24DDA">
              <w:rPr>
                <w:rFonts w:ascii="Simplified Arabic" w:eastAsia="Calibri" w:hAnsi="Simplified Arabic" w:cs="Simplified Arabic"/>
                <w:sz w:val="30"/>
                <w:szCs w:val="30"/>
                <w:rtl/>
              </w:rPr>
              <w:t xml:space="preserve">ليسوا </w:t>
            </w:r>
            <w:r w:rsidRPr="00E24DDA">
              <w:rPr>
                <w:rFonts w:ascii="Simplified Arabic" w:eastAsia="Calibri" w:hAnsi="Simplified Arabic" w:cs="Simplified Arabic"/>
                <w:sz w:val="30"/>
                <w:szCs w:val="30"/>
                <w:rtl/>
              </w:rPr>
              <w:t>منهم</w:t>
            </w:r>
            <w:r w:rsidR="008A31D3" w:rsidRPr="00E24DDA">
              <w:rPr>
                <w:rFonts w:ascii="Simplified Arabic" w:eastAsia="Calibri" w:hAnsi="Simplified Arabic" w:cs="Simplified Arabic"/>
                <w:sz w:val="30"/>
                <w:szCs w:val="30"/>
                <w:rtl/>
              </w:rPr>
              <w:t xml:space="preserve"> ولا </w:t>
            </w:r>
            <w:r w:rsidRPr="00E24DDA">
              <w:rPr>
                <w:rFonts w:ascii="Simplified Arabic" w:eastAsia="Calibri" w:hAnsi="Simplified Arabic" w:cs="Simplified Arabic"/>
                <w:sz w:val="30"/>
                <w:szCs w:val="30"/>
                <w:rtl/>
              </w:rPr>
              <w:t>أهل البلد</w:t>
            </w:r>
            <w:r w:rsidR="008A31D3" w:rsidRPr="00E24DDA">
              <w:rPr>
                <w:rFonts w:ascii="Simplified Arabic" w:eastAsia="Calibri" w:hAnsi="Simplified Arabic" w:cs="Simplified Arabic"/>
                <w:sz w:val="30"/>
                <w:szCs w:val="30"/>
                <w:rtl/>
              </w:rPr>
              <w:t xml:space="preserve"> منهُمْ، يتقاتلونَ في مكانٍ لا </w:t>
            </w:r>
            <w:r w:rsidRPr="00E24DDA">
              <w:rPr>
                <w:rFonts w:ascii="Simplified Arabic" w:eastAsia="Calibri" w:hAnsi="Simplified Arabic" w:cs="Simplified Arabic"/>
                <w:sz w:val="30"/>
                <w:szCs w:val="30"/>
                <w:rtl/>
              </w:rPr>
              <w:t>ي</w:t>
            </w:r>
            <w:r w:rsidR="008A31D3" w:rsidRPr="00E24DDA">
              <w:rPr>
                <w:rFonts w:ascii="Simplified Arabic" w:eastAsia="Calibri" w:hAnsi="Simplified Arabic" w:cs="Simplified Arabic"/>
                <w:sz w:val="30"/>
                <w:szCs w:val="30"/>
                <w:rtl/>
              </w:rPr>
              <w:t>عرفُ</w:t>
            </w:r>
            <w:r w:rsidRPr="00E24DDA">
              <w:rPr>
                <w:rFonts w:ascii="Simplified Arabic" w:eastAsia="Calibri" w:hAnsi="Simplified Arabic" w:cs="Simplified Arabic"/>
                <w:sz w:val="30"/>
                <w:szCs w:val="30"/>
                <w:rtl/>
              </w:rPr>
              <w:t>ون</w:t>
            </w:r>
            <w:r w:rsidR="008A31D3" w:rsidRPr="00E24DDA">
              <w:rPr>
                <w:rFonts w:ascii="Simplified Arabic" w:eastAsia="Calibri" w:hAnsi="Simplified Arabic" w:cs="Simplified Arabic"/>
                <w:sz w:val="30"/>
                <w:szCs w:val="30"/>
                <w:rtl/>
              </w:rPr>
              <w:t>هُ</w:t>
            </w:r>
            <w:r w:rsidRPr="00E24DDA">
              <w:rPr>
                <w:rFonts w:ascii="Simplified Arabic" w:eastAsia="Calibri" w:hAnsi="Simplified Arabic" w:cs="Simplified Arabic"/>
                <w:sz w:val="30"/>
                <w:szCs w:val="30"/>
                <w:rtl/>
              </w:rPr>
              <w:t>م</w:t>
            </w:r>
            <w:r w:rsidR="008A31D3" w:rsidRPr="00E24DDA">
              <w:rPr>
                <w:rFonts w:ascii="Simplified Arabic" w:eastAsia="Calibri" w:hAnsi="Simplified Arabic" w:cs="Simplified Arabic"/>
                <w:sz w:val="30"/>
                <w:szCs w:val="30"/>
                <w:rtl/>
              </w:rPr>
              <w:t xml:space="preserve"> ولمْ </w:t>
            </w:r>
            <w:r w:rsidRPr="00E24DDA">
              <w:rPr>
                <w:rFonts w:ascii="Simplified Arabic" w:eastAsia="Calibri" w:hAnsi="Simplified Arabic" w:cs="Simplified Arabic"/>
                <w:sz w:val="30"/>
                <w:szCs w:val="30"/>
                <w:rtl/>
              </w:rPr>
              <w:t>يسمعوا</w:t>
            </w:r>
            <w:r w:rsidR="008A31D3" w:rsidRPr="00E24DDA">
              <w:rPr>
                <w:rFonts w:ascii="Simplified Arabic" w:eastAsia="Calibri" w:hAnsi="Simplified Arabic" w:cs="Simplified Arabic"/>
                <w:sz w:val="30"/>
                <w:szCs w:val="30"/>
                <w:rtl/>
              </w:rPr>
              <w:t xml:space="preserve"> بهِ.</w:t>
            </w:r>
          </w:p>
          <w:p w:rsidR="00FD6BFE" w:rsidRPr="00E24DDA" w:rsidRDefault="00FD6BFE" w:rsidP="00FD6BF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د- متى شعروا بتأثيرِ الحربِ عليهِمْ؟</w:t>
            </w:r>
          </w:p>
          <w:p w:rsidR="00194F4B" w:rsidRPr="00E24DDA" w:rsidRDefault="00194F4B" w:rsidP="00D920C9">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عندما رأوا الفرنَ مسدودةً واجهتُهُ بالخشبِ، وندرَ السّكّرُ حتّى صارتْ الأوقيةُ بريـالٍ مجيديٍّ. وقلَّ </w:t>
            </w:r>
            <w:r w:rsidR="00D920C9" w:rsidRPr="00E24DDA">
              <w:rPr>
                <w:rFonts w:ascii="Simplified Arabic" w:eastAsia="Calibri" w:hAnsi="Simplified Arabic" w:cs="Simplified Arabic"/>
                <w:sz w:val="30"/>
                <w:szCs w:val="30"/>
                <w:rtl/>
              </w:rPr>
              <w:t>الكازُ.</w:t>
            </w:r>
          </w:p>
          <w:p w:rsidR="00FD6BFE" w:rsidRPr="00EF30EE" w:rsidRDefault="00FD6BFE" w:rsidP="00EF30EE">
            <w:pPr>
              <w:pStyle w:val="ListParagraph"/>
              <w:numPr>
                <w:ilvl w:val="0"/>
                <w:numId w:val="29"/>
              </w:numPr>
              <w:spacing w:after="200" w:line="276" w:lineRule="auto"/>
              <w:jc w:val="left"/>
              <w:rPr>
                <w:rFonts w:ascii="Simplified Arabic" w:eastAsia="Calibri" w:hAnsi="Simplified Arabic" w:cs="Simplified Arabic"/>
                <w:sz w:val="30"/>
                <w:szCs w:val="30"/>
                <w:rtl/>
              </w:rPr>
            </w:pPr>
            <w:r w:rsidRPr="00EF30EE">
              <w:rPr>
                <w:rFonts w:ascii="Simplified Arabic" w:eastAsia="Calibri" w:hAnsi="Simplified Arabic" w:cs="Simplified Arabic"/>
                <w:sz w:val="30"/>
                <w:szCs w:val="30"/>
                <w:rtl/>
              </w:rPr>
              <w:t>كانَ الكاتبُ دقيقًا في وصفِ آثارِ الحربِ، ولا سيّما الاقتصاديّةِ منْها. اذكرْ هذهِ الآثارَ</w:t>
            </w:r>
            <w:r w:rsidR="00194F4B" w:rsidRPr="00EF30EE">
              <w:rPr>
                <w:rFonts w:ascii="Simplified Arabic" w:eastAsia="Calibri" w:hAnsi="Simplified Arabic" w:cs="Simplified Arabic"/>
                <w:sz w:val="30"/>
                <w:szCs w:val="30"/>
                <w:rtl/>
              </w:rPr>
              <w:t>.</w:t>
            </w:r>
          </w:p>
          <w:p w:rsidR="00194F4B" w:rsidRPr="00E24DDA" w:rsidRDefault="00D920C9" w:rsidP="00194F4B">
            <w:pPr>
              <w:spacing w:after="200" w:line="276" w:lineRule="auto"/>
              <w:ind w:left="360"/>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lastRenderedPageBreak/>
              <w:t>قلّةُ الخبزِ، وندرةُ السّكّرِ، وقلّةُ الكازِ، وفقدانُ أشياءَ كثيرةٍ ممّا كانوا يستوردُنها.</w:t>
            </w:r>
          </w:p>
          <w:p w:rsidR="00EF30EE" w:rsidRDefault="00EF30EE" w:rsidP="00EF30EE">
            <w:pPr>
              <w:pStyle w:val="ListParagraph"/>
              <w:numPr>
                <w:ilvl w:val="0"/>
                <w:numId w:val="21"/>
              </w:numPr>
              <w:spacing w:after="200" w:line="276" w:lineRule="auto"/>
              <w:jc w:val="left"/>
              <w:rPr>
                <w:rFonts w:ascii="Simplified Arabic" w:eastAsia="Calibri" w:hAnsi="Simplified Arabic" w:cs="Simplified Arabic"/>
                <w:sz w:val="30"/>
                <w:szCs w:val="30"/>
              </w:rPr>
            </w:pPr>
            <w:r>
              <w:rPr>
                <w:rFonts w:ascii="Simplified Arabic" w:eastAsia="Calibri" w:hAnsi="Simplified Arabic" w:cs="Simplified Arabic" w:hint="cs"/>
                <w:sz w:val="30"/>
                <w:szCs w:val="30"/>
                <w:rtl/>
              </w:rPr>
              <w:t>أيّ المواقف التي مرّ بها الكاتب شدّ انتباهك؟ علل ذلك.</w:t>
            </w:r>
          </w:p>
          <w:p w:rsidR="00EF30EE" w:rsidRDefault="00EF30EE" w:rsidP="00EF30EE">
            <w:pPr>
              <w:pStyle w:val="ListParagraph"/>
              <w:spacing w:after="200" w:line="276" w:lineRule="auto"/>
              <w:jc w:val="left"/>
              <w:rPr>
                <w:rFonts w:ascii="Simplified Arabic" w:eastAsia="Calibri" w:hAnsi="Simplified Arabic" w:cs="Simplified Arabic"/>
                <w:sz w:val="30"/>
                <w:szCs w:val="30"/>
              </w:rPr>
            </w:pPr>
            <w:r>
              <w:rPr>
                <w:rFonts w:ascii="Simplified Arabic" w:eastAsia="Calibri" w:hAnsi="Simplified Arabic" w:cs="Simplified Arabic" w:hint="cs"/>
                <w:sz w:val="30"/>
                <w:szCs w:val="30"/>
                <w:rtl/>
              </w:rPr>
              <w:t>تترك الإجابة للطالب.</w:t>
            </w:r>
          </w:p>
          <w:p w:rsidR="00FD6BFE" w:rsidRPr="00E24DDA" w:rsidRDefault="00EF30EE" w:rsidP="006600DD">
            <w:pPr>
              <w:spacing w:after="200" w:line="276" w:lineRule="auto"/>
              <w:ind w:left="34"/>
              <w:contextualSpacing/>
              <w:jc w:val="left"/>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9</w:t>
            </w:r>
            <w:r w:rsidR="006600DD">
              <w:rPr>
                <w:rFonts w:ascii="Simplified Arabic" w:eastAsia="Calibri" w:hAnsi="Simplified Arabic" w:cs="Simplified Arabic" w:hint="cs"/>
                <w:sz w:val="30"/>
                <w:szCs w:val="30"/>
                <w:rtl/>
              </w:rPr>
              <w:t xml:space="preserve">- </w:t>
            </w:r>
            <w:r w:rsidR="00FD6BFE" w:rsidRPr="00E24DDA">
              <w:rPr>
                <w:rFonts w:ascii="Simplified Arabic" w:eastAsia="Calibri" w:hAnsi="Simplified Arabic" w:cs="Simplified Arabic"/>
                <w:sz w:val="30"/>
                <w:szCs w:val="30"/>
                <w:rtl/>
              </w:rPr>
              <w:t>لا يوجدُ رابحٌ في أيِّ حربٍ، حتّى المنتصرُ خسرَ كثيرًا. وضّحْ رأيَكَ في هذهِ العبارةِ.</w:t>
            </w:r>
          </w:p>
          <w:p w:rsidR="006600DD" w:rsidRPr="00E24DDA" w:rsidRDefault="006600DD" w:rsidP="006600DD">
            <w:pPr>
              <w:spacing w:after="200" w:line="276" w:lineRule="auto"/>
              <w:jc w:val="left"/>
              <w:rPr>
                <w:rFonts w:ascii="Simplified Arabic" w:eastAsia="Calibri" w:hAnsi="Simplified Arabic" w:cs="Simplified Arabic"/>
                <w:sz w:val="30"/>
                <w:szCs w:val="30"/>
              </w:rPr>
            </w:pPr>
            <w:r>
              <w:rPr>
                <w:rFonts w:ascii="Simplified Arabic" w:eastAsia="Calibri" w:hAnsi="Simplified Arabic" w:cs="Simplified Arabic" w:hint="cs"/>
                <w:sz w:val="30"/>
                <w:szCs w:val="30"/>
                <w:rtl/>
              </w:rPr>
              <w:t>تترك الإجابة للطالب.</w:t>
            </w:r>
          </w:p>
          <w:p w:rsidR="00C06D47" w:rsidRPr="00E24DDA" w:rsidRDefault="00C06D47">
            <w:pPr>
              <w:spacing w:after="200" w:line="276" w:lineRule="auto"/>
              <w:ind w:left="342" w:right="252"/>
              <w:contextualSpacing/>
              <w:jc w:val="left"/>
              <w:rPr>
                <w:rFonts w:ascii="Simplified Arabic" w:eastAsia="Calibri" w:hAnsi="Simplified Arabic" w:cs="Simplified Arabic"/>
                <w:sz w:val="30"/>
                <w:szCs w:val="30"/>
                <w:rtl/>
                <w:lang w:bidi="ar-JO"/>
              </w:rPr>
            </w:pPr>
          </w:p>
          <w:p w:rsidR="00E055C0" w:rsidRPr="00E24DDA" w:rsidRDefault="00E055C0">
            <w:pPr>
              <w:spacing w:after="200" w:line="276" w:lineRule="auto"/>
              <w:ind w:left="342" w:right="252"/>
              <w:jc w:val="left"/>
              <w:rPr>
                <w:rFonts w:ascii="Simplified Arabic" w:eastAsia="Calibri" w:hAnsi="Simplified Arabic" w:cs="Simplified Arabic"/>
                <w:sz w:val="30"/>
                <w:szCs w:val="30"/>
                <w:u w:val="single"/>
                <w:rtl/>
                <w:lang w:bidi="ar-JO"/>
              </w:rPr>
            </w:pPr>
            <w:r w:rsidRPr="00E24DDA">
              <w:rPr>
                <w:rFonts w:ascii="Simplified Arabic" w:eastAsia="Calibri" w:hAnsi="Simplified Arabic" w:cs="Simplified Arabic"/>
                <w:sz w:val="30"/>
                <w:szCs w:val="30"/>
                <w:u w:val="single"/>
                <w:rtl/>
                <w:lang w:bidi="ar-JO"/>
              </w:rPr>
              <w:t>التَّذَوُّقُ الأَدَبِيُّ</w:t>
            </w:r>
            <w:r w:rsidR="003F72F8" w:rsidRPr="00E24DDA">
              <w:rPr>
                <w:rFonts w:ascii="Simplified Arabic" w:eastAsia="Calibri" w:hAnsi="Simplified Arabic" w:cs="Simplified Arabic"/>
                <w:sz w:val="30"/>
                <w:szCs w:val="30"/>
                <w:u w:val="single"/>
                <w:rtl/>
                <w:lang w:bidi="ar-JO"/>
              </w:rPr>
              <w:t>:</w:t>
            </w:r>
          </w:p>
          <w:p w:rsidR="00BA08AE" w:rsidRPr="00E24DDA" w:rsidRDefault="00BA08AE" w:rsidP="00BA08A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وضّحِ الصّورَ الفنّيّةَ في العباراتِ الآتيةِ:</w:t>
            </w:r>
          </w:p>
          <w:p w:rsidR="00BA08AE" w:rsidRPr="00E24DDA" w:rsidRDefault="00BA08AE" w:rsidP="00BA08AE">
            <w:pPr>
              <w:pStyle w:val="ListParagraph"/>
              <w:numPr>
                <w:ilvl w:val="0"/>
                <w:numId w:val="26"/>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وأحسُّ الآنَ وأنا أتحدّثُ عنها كأنّي أسردُ قصّةَ حلمٍ منَ الأحلامِ.</w:t>
            </w:r>
          </w:p>
          <w:p w:rsidR="00BA08AE" w:rsidRPr="00E24DDA" w:rsidRDefault="00BA08AE" w:rsidP="00BA08AE">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شبّه الكاتبُ نفسَهُ وهو يروي ذكرياتِ الطّفولةِ العجيبةَ، بشخصٍ يروي حلمًا غريبًا، يشدُّ انتباهَ المستمعِ.</w:t>
            </w:r>
          </w:p>
          <w:p w:rsidR="00BA08AE" w:rsidRPr="00E24DDA" w:rsidRDefault="00BA08AE" w:rsidP="00BA08AE">
            <w:pPr>
              <w:pStyle w:val="ListParagraph"/>
              <w:numPr>
                <w:ilvl w:val="0"/>
                <w:numId w:val="26"/>
              </w:numPr>
              <w:spacing w:after="200" w:line="276" w:lineRule="auto"/>
              <w:ind w:left="360" w:hanging="43"/>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 أشعرُ كأنّي ألخّصُ صفحاتٍ من تاريخٍ قديمٍ.</w:t>
            </w:r>
          </w:p>
          <w:p w:rsidR="00BA08AE" w:rsidRPr="00E24DDA" w:rsidRDefault="00BA08AE" w:rsidP="00BA08AE">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شبّه الكاتبُ ذكرياتِ الطّفولةِ بكتابٍ تاريخيٍّ مثيرٍ بأحداثِهِ، ويقومُ بتلخيصِ الوقائعِ الّتي ذُكرَتْ في هذا الكتابِ.</w:t>
            </w:r>
          </w:p>
          <w:p w:rsidR="00BA08AE" w:rsidRPr="00E24DDA" w:rsidRDefault="00BA08AE" w:rsidP="00BA08A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جـ- كنّا نعيشُ على شطِّ بحرِ الحياةِ، نائينَ عنْ لجّهِ، وما غصْنا على لآلئِهِ.</w:t>
            </w:r>
          </w:p>
          <w:p w:rsidR="00BA08AE" w:rsidRPr="00E24DDA" w:rsidRDefault="00BA08AE" w:rsidP="00083823">
            <w:pPr>
              <w:spacing w:after="200" w:line="276" w:lineRule="auto"/>
              <w:ind w:left="360"/>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شبّهَ الكاتبُ </w:t>
            </w:r>
            <w:r w:rsidR="00E84781" w:rsidRPr="00E24DDA">
              <w:rPr>
                <w:rFonts w:ascii="Simplified Arabic" w:eastAsia="Calibri" w:hAnsi="Simplified Arabic" w:cs="Simplified Arabic"/>
                <w:sz w:val="30"/>
                <w:szCs w:val="30"/>
                <w:rtl/>
              </w:rPr>
              <w:t>الحياةَ ببحرٍ يعيشونَ على ش</w:t>
            </w:r>
            <w:r w:rsidRPr="00E24DDA">
              <w:rPr>
                <w:rFonts w:ascii="Simplified Arabic" w:eastAsia="Calibri" w:hAnsi="Simplified Arabic" w:cs="Simplified Arabic"/>
                <w:sz w:val="30"/>
                <w:szCs w:val="30"/>
                <w:rtl/>
              </w:rPr>
              <w:t>اطئِ</w:t>
            </w:r>
            <w:r w:rsidR="00E84781" w:rsidRPr="00E24DDA">
              <w:rPr>
                <w:rFonts w:ascii="Simplified Arabic" w:eastAsia="Calibri" w:hAnsi="Simplified Arabic" w:cs="Simplified Arabic"/>
                <w:sz w:val="30"/>
                <w:szCs w:val="30"/>
                <w:rtl/>
              </w:rPr>
              <w:t>هِ</w:t>
            </w:r>
            <w:r w:rsidRPr="00E24DDA">
              <w:rPr>
                <w:rFonts w:ascii="Simplified Arabic" w:eastAsia="Calibri" w:hAnsi="Simplified Arabic" w:cs="Simplified Arabic"/>
                <w:sz w:val="30"/>
                <w:szCs w:val="30"/>
                <w:rtl/>
              </w:rPr>
              <w:t xml:space="preserve"> الّذي يستمتعُ الإنسانُ بجمالِهِ</w:t>
            </w:r>
            <w:r w:rsidR="00E84781" w:rsidRPr="00E24DDA">
              <w:rPr>
                <w:rFonts w:ascii="Simplified Arabic" w:eastAsia="Calibri" w:hAnsi="Simplified Arabic" w:cs="Simplified Arabic"/>
                <w:sz w:val="30"/>
                <w:szCs w:val="30"/>
                <w:rtl/>
              </w:rPr>
              <w:t>،</w:t>
            </w:r>
            <w:r w:rsidRPr="00E24DDA">
              <w:rPr>
                <w:rFonts w:ascii="Simplified Arabic" w:eastAsia="Calibri" w:hAnsi="Simplified Arabic" w:cs="Simplified Arabic"/>
                <w:sz w:val="30"/>
                <w:szCs w:val="30"/>
                <w:rtl/>
              </w:rPr>
              <w:t xml:space="preserve"> بعيدًا عنْ </w:t>
            </w:r>
            <w:r w:rsidR="00083823">
              <w:rPr>
                <w:rFonts w:ascii="Simplified Arabic" w:eastAsia="Calibri" w:hAnsi="Simplified Arabic" w:cs="Simplified Arabic" w:hint="cs"/>
                <w:sz w:val="30"/>
                <w:szCs w:val="30"/>
                <w:rtl/>
              </w:rPr>
              <w:t>اضطراب أمواجه وصخبه</w:t>
            </w:r>
            <w:r w:rsidRPr="00E24DDA">
              <w:rPr>
                <w:rFonts w:ascii="Simplified Arabic" w:eastAsia="Calibri" w:hAnsi="Simplified Arabic" w:cs="Simplified Arabic"/>
                <w:sz w:val="30"/>
                <w:szCs w:val="30"/>
                <w:rtl/>
              </w:rPr>
              <w:t>، غيرَ آبهينَ بلآلئِهِ.</w:t>
            </w:r>
          </w:p>
          <w:p w:rsidR="00BA08AE" w:rsidRPr="00E24DDA" w:rsidRDefault="00BA08AE" w:rsidP="00BA08A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2- ما دلالةُ كلٍّ منَ العباراتِ الآتيةِ:</w:t>
            </w:r>
          </w:p>
          <w:p w:rsidR="00BA08AE" w:rsidRPr="00E24DDA" w:rsidRDefault="00BA08AE" w:rsidP="00BA08AE">
            <w:pPr>
              <w:pStyle w:val="ListParagraph"/>
              <w:numPr>
                <w:ilvl w:val="0"/>
                <w:numId w:val="27"/>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ولا تعرّضْنا لعضِّ كلابِها، ولا لخطرِ الغرقِ فيهِ.</w:t>
            </w:r>
          </w:p>
          <w:p w:rsidR="00BA08AE" w:rsidRDefault="00E84781" w:rsidP="00BA08AE">
            <w:pPr>
              <w:spacing w:after="200" w:line="276" w:lineRule="auto"/>
              <w:ind w:left="360"/>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lastRenderedPageBreak/>
              <w:t xml:space="preserve">راحةُ النّفسِ الّتي ابتعدَتْ عنْ مساوئِ الحياةِ المعقّدةِ، </w:t>
            </w:r>
            <w:r w:rsidR="00E930EC" w:rsidRPr="00E24DDA">
              <w:rPr>
                <w:rFonts w:ascii="Simplified Arabic" w:eastAsia="Calibri" w:hAnsi="Simplified Arabic" w:cs="Simplified Arabic"/>
                <w:sz w:val="30"/>
                <w:szCs w:val="30"/>
                <w:rtl/>
              </w:rPr>
              <w:t>وأخطارِها وقساوتِها.</w:t>
            </w:r>
          </w:p>
          <w:p w:rsidR="00EF30EE" w:rsidRPr="00E24DDA" w:rsidRDefault="00EF30EE" w:rsidP="00EF30EE">
            <w:pPr>
              <w:spacing w:after="200" w:line="276" w:lineRule="auto"/>
              <w:jc w:val="left"/>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ب</w:t>
            </w:r>
            <w:r w:rsidRPr="00E24DDA">
              <w:rPr>
                <w:rFonts w:ascii="Simplified Arabic" w:eastAsia="Calibri" w:hAnsi="Simplified Arabic" w:cs="Simplified Arabic"/>
                <w:sz w:val="30"/>
                <w:szCs w:val="30"/>
                <w:rtl/>
              </w:rPr>
              <w:t>- كنّا نحيا حياةً ضيّقةً.</w:t>
            </w:r>
          </w:p>
          <w:p w:rsidR="00EF30EE" w:rsidRPr="00E24DDA" w:rsidRDefault="00EF30EE" w:rsidP="00EF30EE">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قساوةُ الظّروفِ المعيشيّةِ، وقلّةُ المواردِ، وبدائيّةُ الحياةِ عندَ النّاسِ.</w:t>
            </w:r>
          </w:p>
          <w:p w:rsidR="00BA08AE" w:rsidRPr="00EF30EE" w:rsidRDefault="00EF30EE" w:rsidP="00EF30EE">
            <w:pPr>
              <w:spacing w:after="200" w:line="276" w:lineRule="auto"/>
              <w:ind w:left="360"/>
              <w:jc w:val="left"/>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ج-</w:t>
            </w:r>
            <w:r w:rsidR="00BA08AE" w:rsidRPr="00EF30EE">
              <w:rPr>
                <w:rFonts w:ascii="Simplified Arabic" w:eastAsia="Calibri" w:hAnsi="Simplified Arabic" w:cs="Simplified Arabic"/>
                <w:sz w:val="30"/>
                <w:szCs w:val="30"/>
                <w:rtl/>
              </w:rPr>
              <w:t>قالَ قائلٌ منَ العوامِ: إنَّ الجِنَّ تُسيّرُها.</w:t>
            </w:r>
          </w:p>
          <w:p w:rsidR="00E930EC" w:rsidRPr="00E24DDA" w:rsidRDefault="00E930EC" w:rsidP="00E930EC">
            <w:pPr>
              <w:spacing w:after="200" w:line="276" w:lineRule="auto"/>
              <w:ind w:left="360"/>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الدّهشةُ والانبهارُ المترتبينِ على جهلِ العوامِّ منَ النّاسِ، وقلّةُ درايتِهم بما يحدثُ في المجتمعاتِ الأخرى.</w:t>
            </w:r>
          </w:p>
          <w:p w:rsidR="00BA08AE" w:rsidRPr="00E24DDA" w:rsidRDefault="00BA08AE" w:rsidP="00BA08A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3- السّجعُ فنٌّ من فنونِ البلاغةِ، ويعني أنْ تنتهيَ العبارةُ بالحرفِ نفسِهِ الّذي انتهتْ بِهِ العبارةُ الّتي قبلَها؛ فيمنحُ الكلامَ جرْسًا موسيقيًّا وإيقاعًا يجذبُ السّامعَ، ويزيدُ التّعبيرَ قوّةً وتأثيرًا ووضوحًا. مثلَ: "الـحُرُّ إذا وعدَ وفى، وإذا أعانَ كفى"، ومثلَ: " إنّ بَعْدَ الكَدرِ صفوًا، وبَعْدَ المطرِ صحوًا". </w:t>
            </w:r>
          </w:p>
          <w:p w:rsidR="00BA08AE" w:rsidRPr="00E24DDA" w:rsidRDefault="00BA08AE" w:rsidP="00BA08A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استخرجْ منَ النّصِّ مثالينِ على السّجعِ</w:t>
            </w:r>
            <w:r w:rsidR="00E930EC" w:rsidRPr="00E24DDA">
              <w:rPr>
                <w:rFonts w:ascii="Simplified Arabic" w:eastAsia="Calibri" w:hAnsi="Simplified Arabic" w:cs="Simplified Arabic"/>
                <w:sz w:val="30"/>
                <w:szCs w:val="30"/>
                <w:rtl/>
              </w:rPr>
              <w:t>.</w:t>
            </w:r>
          </w:p>
          <w:p w:rsidR="00E930EC" w:rsidRPr="00E24DDA" w:rsidRDefault="00E930EC" w:rsidP="00BA08A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1- حريقٌ ولكنْ لمْ تمتدَّ إلينا </w:t>
            </w:r>
            <w:r w:rsidRPr="00E24DDA">
              <w:rPr>
                <w:rFonts w:ascii="Simplified Arabic" w:eastAsia="Calibri" w:hAnsi="Simplified Arabic" w:cs="Simplified Arabic"/>
                <w:sz w:val="30"/>
                <w:szCs w:val="30"/>
                <w:u w:val="single"/>
                <w:rtl/>
              </w:rPr>
              <w:t>نارُهُ</w:t>
            </w:r>
            <w:r w:rsidRPr="00E24DDA">
              <w:rPr>
                <w:rFonts w:ascii="Simplified Arabic" w:eastAsia="Calibri" w:hAnsi="Simplified Arabic" w:cs="Simplified Arabic"/>
                <w:sz w:val="30"/>
                <w:szCs w:val="30"/>
                <w:rtl/>
              </w:rPr>
              <w:t xml:space="preserve">، ولمْ يلذعْنا </w:t>
            </w:r>
            <w:r w:rsidRPr="00E24DDA">
              <w:rPr>
                <w:rFonts w:ascii="Simplified Arabic" w:eastAsia="Calibri" w:hAnsi="Simplified Arabic" w:cs="Simplified Arabic"/>
                <w:sz w:val="30"/>
                <w:szCs w:val="30"/>
                <w:u w:val="single"/>
                <w:rtl/>
              </w:rPr>
              <w:t>أُوارُهُ</w:t>
            </w:r>
            <w:r w:rsidRPr="00E24DDA">
              <w:rPr>
                <w:rFonts w:ascii="Simplified Arabic" w:eastAsia="Calibri" w:hAnsi="Simplified Arabic" w:cs="Simplified Arabic"/>
                <w:sz w:val="30"/>
                <w:szCs w:val="30"/>
                <w:rtl/>
              </w:rPr>
              <w:t>.</w:t>
            </w:r>
          </w:p>
          <w:p w:rsidR="00E930EC" w:rsidRPr="00E24DDA" w:rsidRDefault="00E930EC" w:rsidP="00BA08A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2- ولكنّا ما لبثْنا إلا قليلًا حتّى بلغَنا </w:t>
            </w:r>
            <w:r w:rsidRPr="00E24DDA">
              <w:rPr>
                <w:rFonts w:ascii="Simplified Arabic" w:eastAsia="Calibri" w:hAnsi="Simplified Arabic" w:cs="Simplified Arabic"/>
                <w:sz w:val="30"/>
                <w:szCs w:val="30"/>
                <w:u w:val="single"/>
                <w:rtl/>
              </w:rPr>
              <w:t>شرارُهُ</w:t>
            </w:r>
            <w:r w:rsidRPr="00E24DDA">
              <w:rPr>
                <w:rFonts w:ascii="Simplified Arabic" w:eastAsia="Calibri" w:hAnsi="Simplified Arabic" w:cs="Simplified Arabic"/>
                <w:sz w:val="30"/>
                <w:szCs w:val="30"/>
                <w:rtl/>
              </w:rPr>
              <w:t xml:space="preserve">، وروّعتْنا </w:t>
            </w:r>
            <w:r w:rsidRPr="00E24DDA">
              <w:rPr>
                <w:rFonts w:ascii="Simplified Arabic" w:eastAsia="Calibri" w:hAnsi="Simplified Arabic" w:cs="Simplified Arabic"/>
                <w:sz w:val="30"/>
                <w:szCs w:val="30"/>
                <w:u w:val="single"/>
                <w:rtl/>
              </w:rPr>
              <w:t>أخبارُهُ</w:t>
            </w:r>
            <w:r w:rsidRPr="00E24DDA">
              <w:rPr>
                <w:rFonts w:ascii="Simplified Arabic" w:eastAsia="Calibri" w:hAnsi="Simplified Arabic" w:cs="Simplified Arabic"/>
                <w:sz w:val="30"/>
                <w:szCs w:val="30"/>
                <w:rtl/>
              </w:rPr>
              <w:t>.</w:t>
            </w:r>
          </w:p>
          <w:p w:rsidR="00BA08AE" w:rsidRPr="00E24DDA" w:rsidRDefault="00BA08AE" w:rsidP="00BA08A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4- بيّنِ العاطفةَ في العباراتِ الآتيةِ:</w:t>
            </w:r>
          </w:p>
          <w:p w:rsidR="00BA08AE" w:rsidRPr="00E24DDA" w:rsidRDefault="00BA08AE" w:rsidP="00083823">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أ- كانتْ تسلياتُنا قليلةً، ولكنّها نبيلةٌ</w:t>
            </w:r>
            <w:r w:rsidR="002C3501" w:rsidRPr="00E24DDA">
              <w:rPr>
                <w:rFonts w:ascii="Simplified Arabic" w:eastAsia="Calibri" w:hAnsi="Simplified Arabic" w:cs="Simplified Arabic"/>
                <w:sz w:val="30"/>
                <w:szCs w:val="30"/>
                <w:rtl/>
              </w:rPr>
              <w:t xml:space="preserve">: </w:t>
            </w:r>
            <w:r w:rsidR="00083823">
              <w:rPr>
                <w:rFonts w:ascii="Simplified Arabic" w:eastAsia="Calibri" w:hAnsi="Simplified Arabic" w:cs="Simplified Arabic" w:hint="cs"/>
                <w:sz w:val="30"/>
                <w:szCs w:val="30"/>
                <w:rtl/>
              </w:rPr>
              <w:t>شعور البساطة</w:t>
            </w:r>
            <w:r w:rsidR="002C3501" w:rsidRPr="00E24DDA">
              <w:rPr>
                <w:rFonts w:ascii="Simplified Arabic" w:eastAsia="Calibri" w:hAnsi="Simplified Arabic" w:cs="Simplified Arabic"/>
                <w:sz w:val="30"/>
                <w:szCs w:val="30"/>
                <w:rtl/>
              </w:rPr>
              <w:t>.</w:t>
            </w:r>
          </w:p>
          <w:p w:rsidR="00BA08AE" w:rsidRPr="00E24DDA" w:rsidRDefault="00BA08AE" w:rsidP="00BA08A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ب- كانتِ الشّامُ أرضَ الخيراتِ</w:t>
            </w:r>
            <w:r w:rsidR="002C3501" w:rsidRPr="00E24DDA">
              <w:rPr>
                <w:rFonts w:ascii="Simplified Arabic" w:eastAsia="Calibri" w:hAnsi="Simplified Arabic" w:cs="Simplified Arabic"/>
                <w:sz w:val="30"/>
                <w:szCs w:val="30"/>
                <w:rtl/>
              </w:rPr>
              <w:t xml:space="preserve">: </w:t>
            </w:r>
            <w:r w:rsidR="002C5189" w:rsidRPr="00E24DDA">
              <w:rPr>
                <w:rFonts w:ascii="Simplified Arabic" w:eastAsia="Calibri" w:hAnsi="Simplified Arabic" w:cs="Simplified Arabic"/>
                <w:sz w:val="30"/>
                <w:szCs w:val="30"/>
                <w:rtl/>
              </w:rPr>
              <w:t>الحنينُ إلى الأرضِ الطّيّبةِ.</w:t>
            </w:r>
          </w:p>
          <w:p w:rsidR="00BA08AE" w:rsidRDefault="002C5189" w:rsidP="00BA08A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جـ- وكانتْ أيّامٌ شدادٌ: القهرُ والمعاناةُ.</w:t>
            </w:r>
          </w:p>
          <w:p w:rsidR="00EF30EE" w:rsidRDefault="00EF30EE" w:rsidP="00BA08AE">
            <w:pPr>
              <w:spacing w:after="200" w:line="276" w:lineRule="auto"/>
              <w:jc w:val="left"/>
              <w:rPr>
                <w:rFonts w:ascii="Simplified Arabic" w:eastAsia="Calibri" w:hAnsi="Simplified Arabic" w:cs="Simplified Arabic"/>
                <w:sz w:val="30"/>
                <w:szCs w:val="30"/>
                <w:rtl/>
              </w:rPr>
            </w:pPr>
          </w:p>
          <w:p w:rsidR="00EF30EE" w:rsidRPr="00E24DDA" w:rsidRDefault="00EF30EE" w:rsidP="00BA08AE">
            <w:pPr>
              <w:spacing w:after="200" w:line="276" w:lineRule="auto"/>
              <w:jc w:val="left"/>
              <w:rPr>
                <w:rFonts w:ascii="Simplified Arabic" w:eastAsia="Calibri" w:hAnsi="Simplified Arabic" w:cs="Simplified Arabic"/>
                <w:sz w:val="30"/>
                <w:szCs w:val="30"/>
              </w:rPr>
            </w:pPr>
          </w:p>
          <w:p w:rsidR="00E055C0" w:rsidRPr="00E24DDA" w:rsidRDefault="00C06D47">
            <w:pPr>
              <w:spacing w:after="200" w:line="276" w:lineRule="auto"/>
              <w:ind w:left="342" w:right="252"/>
              <w:contextualSpacing/>
              <w:jc w:val="left"/>
              <w:rPr>
                <w:rFonts w:ascii="Simplified Arabic" w:eastAsia="Calibri" w:hAnsi="Simplified Arabic" w:cs="Simplified Arabic"/>
                <w:sz w:val="30"/>
                <w:szCs w:val="30"/>
                <w:u w:val="single"/>
                <w:rtl/>
                <w:lang w:bidi="ar-JO"/>
              </w:rPr>
            </w:pPr>
            <w:r w:rsidRPr="00E24DDA">
              <w:rPr>
                <w:rFonts w:ascii="Simplified Arabic" w:eastAsia="Calibri" w:hAnsi="Simplified Arabic" w:cs="Simplified Arabic"/>
                <w:sz w:val="30"/>
                <w:szCs w:val="30"/>
                <w:u w:val="single"/>
                <w:rtl/>
                <w:lang w:bidi="ar-JO"/>
              </w:rPr>
              <w:lastRenderedPageBreak/>
              <w:t>قضايا لغوية</w:t>
            </w:r>
            <w:r w:rsidR="00D723FF" w:rsidRPr="00E24DDA">
              <w:rPr>
                <w:rFonts w:ascii="Simplified Arabic" w:eastAsia="Calibri" w:hAnsi="Simplified Arabic" w:cs="Simplified Arabic"/>
                <w:sz w:val="30"/>
                <w:szCs w:val="30"/>
                <w:u w:val="single"/>
                <w:rtl/>
                <w:lang w:bidi="ar-JO"/>
              </w:rPr>
              <w:t>:</w:t>
            </w:r>
          </w:p>
          <w:p w:rsidR="002C5189" w:rsidRPr="00E24DDA" w:rsidRDefault="002C5189" w:rsidP="002C5189">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اقرأِ الفقرةَ الآتيةَ، ثمّ أجبْ عنِ الأسئلةِ بعدَها:</w:t>
            </w:r>
          </w:p>
          <w:p w:rsidR="002C5189" w:rsidRPr="00E24DDA" w:rsidRDefault="002C5189" w:rsidP="002C5189">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 xml:space="preserve">  "كنّا نحيا حياةً ضيّقةً محدودةً، ولكنّها سعيدةٌ مجدودةٌ، كانتْ تسلياتُنا قليلةً ولكنّها نبيلةٌ، ليسَ عندَنا إذاعاتٌ، ولم تكنْ قدْ اختُرِعتْ، ولا كانَ الرّائي ولا السّينماتُ".</w:t>
            </w:r>
          </w:p>
          <w:p w:rsidR="002C5189" w:rsidRPr="00E24DDA" w:rsidRDefault="002C5189" w:rsidP="002C5189">
            <w:pPr>
              <w:pStyle w:val="ListParagraph"/>
              <w:numPr>
                <w:ilvl w:val="0"/>
                <w:numId w:val="28"/>
              </w:num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استخرجْ منَ الفقرةِ الأفعالَ والحروفَ النّاسخةَ وبيّنْ اسمَ وخبرَ كلٍّ منها، وأعربْها.</w:t>
            </w:r>
          </w:p>
          <w:tbl>
            <w:tblPr>
              <w:tblStyle w:val="TableGrid"/>
              <w:bidiVisual/>
              <w:tblW w:w="4514" w:type="pct"/>
              <w:jc w:val="center"/>
              <w:tblLook w:val="04A0" w:firstRow="1" w:lastRow="0" w:firstColumn="1" w:lastColumn="0" w:noHBand="0" w:noVBand="1"/>
            </w:tblPr>
            <w:tblGrid>
              <w:gridCol w:w="2612"/>
              <w:gridCol w:w="2303"/>
              <w:gridCol w:w="2401"/>
            </w:tblGrid>
            <w:tr w:rsidR="00AB51BB" w:rsidRPr="00E24DDA" w:rsidTr="00AB51BB">
              <w:trPr>
                <w:jc w:val="center"/>
              </w:trPr>
              <w:tc>
                <w:tcPr>
                  <w:tcW w:w="1785" w:type="pct"/>
                  <w:shd w:val="pct12" w:color="auto" w:fill="auto"/>
                </w:tcPr>
                <w:p w:rsidR="00AB51BB" w:rsidRPr="00E24DDA" w:rsidRDefault="00AB51BB" w:rsidP="002C5189">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الفعلُ النّاسخُ</w:t>
                  </w:r>
                </w:p>
              </w:tc>
              <w:tc>
                <w:tcPr>
                  <w:tcW w:w="1574" w:type="pct"/>
                  <w:shd w:val="pct12" w:color="auto" w:fill="auto"/>
                </w:tcPr>
                <w:p w:rsidR="00AB51BB" w:rsidRPr="00E24DDA" w:rsidRDefault="00AB51BB" w:rsidP="00AB51BB">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اسمُهُ </w:t>
                  </w:r>
                </w:p>
              </w:tc>
              <w:tc>
                <w:tcPr>
                  <w:tcW w:w="1641" w:type="pct"/>
                  <w:shd w:val="pct12" w:color="auto" w:fill="auto"/>
                </w:tcPr>
                <w:p w:rsidR="00AB51BB" w:rsidRPr="00E24DDA" w:rsidRDefault="00AB51BB" w:rsidP="002C5189">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خبره</w:t>
                  </w:r>
                </w:p>
              </w:tc>
            </w:tr>
            <w:tr w:rsidR="00AB51BB" w:rsidRPr="00E24DDA" w:rsidTr="00AB51BB">
              <w:trPr>
                <w:trHeight w:val="570"/>
                <w:jc w:val="center"/>
              </w:trPr>
              <w:tc>
                <w:tcPr>
                  <w:tcW w:w="1785" w:type="pct"/>
                </w:tcPr>
                <w:p w:rsidR="00AB51BB" w:rsidRDefault="00AB51BB" w:rsidP="00EF30EE">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u w:val="single"/>
                      <w:rtl/>
                    </w:rPr>
                    <w:t>كنّا</w:t>
                  </w:r>
                  <w:r w:rsidRPr="00E24DDA">
                    <w:rPr>
                      <w:rFonts w:ascii="Simplified Arabic" w:eastAsia="Calibri" w:hAnsi="Simplified Arabic" w:cs="Simplified Arabic"/>
                      <w:sz w:val="30"/>
                      <w:szCs w:val="30"/>
                      <w:rtl/>
                    </w:rPr>
                    <w:t xml:space="preserve"> نحيا حياةً ضيّقةً</w:t>
                  </w:r>
                </w:p>
                <w:p w:rsidR="00AB51BB" w:rsidRPr="00E24DDA" w:rsidRDefault="00AB51BB" w:rsidP="00EF30EE">
                  <w:pPr>
                    <w:spacing w:after="200" w:line="276" w:lineRule="auto"/>
                    <w:jc w:val="left"/>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كان: فعل ماضٍ ناقص مبني على السكون لاتصاله بـ (نا)</w:t>
                  </w:r>
                </w:p>
              </w:tc>
              <w:tc>
                <w:tcPr>
                  <w:tcW w:w="1574" w:type="pct"/>
                </w:tcPr>
                <w:p w:rsidR="00AB51BB" w:rsidRPr="00E24DDA" w:rsidRDefault="00AB51BB" w:rsidP="00AB51BB">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(نا) </w:t>
                  </w:r>
                  <w:r>
                    <w:rPr>
                      <w:rFonts w:ascii="Simplified Arabic" w:eastAsia="Calibri" w:hAnsi="Simplified Arabic" w:cs="Simplified Arabic" w:hint="cs"/>
                      <w:sz w:val="30"/>
                      <w:szCs w:val="30"/>
                      <w:rtl/>
                    </w:rPr>
                    <w:t>ضمير متصل مبني في محل رفع اسم كان</w:t>
                  </w:r>
                </w:p>
              </w:tc>
              <w:tc>
                <w:tcPr>
                  <w:tcW w:w="1641" w:type="pct"/>
                </w:tcPr>
                <w:p w:rsidR="00AB51BB" w:rsidRPr="00AB51BB" w:rsidRDefault="00AB51BB" w:rsidP="002C5189">
                  <w:pPr>
                    <w:spacing w:after="200" w:line="276" w:lineRule="auto"/>
                    <w:jc w:val="center"/>
                    <w:rPr>
                      <w:rFonts w:ascii="Simplified Arabic" w:eastAsia="Calibri" w:hAnsi="Simplified Arabic" w:cs="Simplified Arabic"/>
                      <w:sz w:val="30"/>
                      <w:szCs w:val="30"/>
                      <w:rtl/>
                      <w:lang w:bidi="ar-JO"/>
                    </w:rPr>
                  </w:pPr>
                  <w:r w:rsidRPr="00AB51BB">
                    <w:rPr>
                      <w:rFonts w:ascii="Simplified Arabic" w:eastAsia="Calibri" w:hAnsi="Simplified Arabic" w:cs="Simplified Arabic" w:hint="cs"/>
                      <w:sz w:val="30"/>
                      <w:szCs w:val="30"/>
                      <w:rtl/>
                    </w:rPr>
                    <w:t xml:space="preserve">الجملة الفعلية </w:t>
                  </w:r>
                  <w:r w:rsidR="00811CE8">
                    <w:rPr>
                      <w:rFonts w:ascii="Simplified Arabic" w:eastAsia="Calibri" w:hAnsi="Simplified Arabic" w:cs="Simplified Arabic" w:hint="cs"/>
                      <w:sz w:val="30"/>
                      <w:szCs w:val="30"/>
                      <w:rtl/>
                    </w:rPr>
                    <w:t>(نحيا) في محل نصب خبر كان</w:t>
                  </w:r>
                </w:p>
              </w:tc>
            </w:tr>
            <w:tr w:rsidR="00AB51BB" w:rsidRPr="00E24DDA" w:rsidTr="00AB51BB">
              <w:trPr>
                <w:jc w:val="center"/>
              </w:trPr>
              <w:tc>
                <w:tcPr>
                  <w:tcW w:w="1785" w:type="pct"/>
                </w:tcPr>
                <w:p w:rsidR="00AB51BB" w:rsidRDefault="00AB51BB" w:rsidP="002C5189">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u w:val="single"/>
                      <w:rtl/>
                    </w:rPr>
                    <w:t>كانتْ</w:t>
                  </w:r>
                  <w:r w:rsidRPr="00E24DDA">
                    <w:rPr>
                      <w:rFonts w:ascii="Simplified Arabic" w:eastAsia="Calibri" w:hAnsi="Simplified Arabic" w:cs="Simplified Arabic"/>
                      <w:sz w:val="30"/>
                      <w:szCs w:val="30"/>
                      <w:rtl/>
                    </w:rPr>
                    <w:t xml:space="preserve"> تسلياتُنا قليلةً</w:t>
                  </w:r>
                </w:p>
                <w:p w:rsidR="00AB51BB" w:rsidRPr="00E24DDA" w:rsidRDefault="00AB51BB" w:rsidP="00AB51BB">
                  <w:pPr>
                    <w:spacing w:after="200" w:line="276" w:lineRule="auto"/>
                    <w:jc w:val="center"/>
                    <w:rPr>
                      <w:rFonts w:ascii="Simplified Arabic" w:eastAsia="Calibri" w:hAnsi="Simplified Arabic" w:cs="Simplified Arabic"/>
                      <w:sz w:val="30"/>
                      <w:szCs w:val="30"/>
                      <w:u w:val="single"/>
                      <w:rtl/>
                    </w:rPr>
                  </w:pPr>
                  <w:r>
                    <w:rPr>
                      <w:rFonts w:ascii="Simplified Arabic" w:eastAsia="Calibri" w:hAnsi="Simplified Arabic" w:cs="Simplified Arabic" w:hint="cs"/>
                      <w:sz w:val="30"/>
                      <w:szCs w:val="30"/>
                      <w:rtl/>
                    </w:rPr>
                    <w:t xml:space="preserve">كان: فعل ماضٍ ناقص مبني على الفتح </w:t>
                  </w:r>
                </w:p>
              </w:tc>
              <w:tc>
                <w:tcPr>
                  <w:tcW w:w="1574" w:type="pct"/>
                </w:tcPr>
                <w:p w:rsidR="00AB51BB" w:rsidRPr="00E24DDA" w:rsidRDefault="00AB51BB" w:rsidP="00AB51BB">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sz w:val="30"/>
                      <w:szCs w:val="30"/>
                      <w:rtl/>
                    </w:rPr>
                    <w:t>تسلياتُ</w:t>
                  </w:r>
                  <w:r>
                    <w:rPr>
                      <w:rFonts w:ascii="Simplified Arabic" w:eastAsia="Calibri" w:hAnsi="Simplified Arabic" w:cs="Simplified Arabic" w:hint="cs"/>
                      <w:sz w:val="30"/>
                      <w:szCs w:val="30"/>
                      <w:rtl/>
                    </w:rPr>
                    <w:t>: اسم كان مرفوع وعلامة رفعه الضمة</w:t>
                  </w:r>
                </w:p>
              </w:tc>
              <w:tc>
                <w:tcPr>
                  <w:tcW w:w="1641" w:type="pct"/>
                </w:tcPr>
                <w:p w:rsidR="00AB51BB" w:rsidRPr="00AB51BB" w:rsidRDefault="00AB51BB" w:rsidP="002C5189">
                  <w:pPr>
                    <w:spacing w:after="200" w:line="276" w:lineRule="auto"/>
                    <w:jc w:val="center"/>
                    <w:rPr>
                      <w:rFonts w:ascii="Simplified Arabic" w:eastAsia="Calibri" w:hAnsi="Simplified Arabic" w:cs="Simplified Arabic"/>
                      <w:sz w:val="30"/>
                      <w:szCs w:val="30"/>
                      <w:rtl/>
                    </w:rPr>
                  </w:pPr>
                  <w:r w:rsidRPr="00AB51BB">
                    <w:rPr>
                      <w:rFonts w:ascii="Simplified Arabic" w:eastAsia="Calibri" w:hAnsi="Simplified Arabic" w:cs="Simplified Arabic" w:hint="cs"/>
                      <w:sz w:val="30"/>
                      <w:szCs w:val="30"/>
                      <w:rtl/>
                    </w:rPr>
                    <w:t>قليلةً: خبر كان منصوب وعلامة نصبه الفتحة</w:t>
                  </w:r>
                </w:p>
              </w:tc>
            </w:tr>
            <w:tr w:rsidR="00AB51BB" w:rsidRPr="00E24DDA" w:rsidTr="00AB51BB">
              <w:trPr>
                <w:jc w:val="center"/>
              </w:trPr>
              <w:tc>
                <w:tcPr>
                  <w:tcW w:w="1785" w:type="pct"/>
                </w:tcPr>
                <w:p w:rsidR="00AB51BB" w:rsidRDefault="00AB51BB" w:rsidP="002C5189">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u w:val="single"/>
                      <w:rtl/>
                    </w:rPr>
                    <w:t>ليسَ</w:t>
                  </w:r>
                  <w:r w:rsidRPr="00E24DDA">
                    <w:rPr>
                      <w:rFonts w:ascii="Simplified Arabic" w:eastAsia="Calibri" w:hAnsi="Simplified Arabic" w:cs="Simplified Arabic"/>
                      <w:sz w:val="30"/>
                      <w:szCs w:val="30"/>
                      <w:rtl/>
                    </w:rPr>
                    <w:t xml:space="preserve"> عندَنا إذاعاتٌ</w:t>
                  </w:r>
                </w:p>
                <w:p w:rsidR="00AB51BB" w:rsidRPr="00E24DDA" w:rsidRDefault="00AB51BB" w:rsidP="002C5189">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ليس: فعل ماضٍ ناقص مبني على الفتح</w:t>
                  </w:r>
                </w:p>
              </w:tc>
              <w:tc>
                <w:tcPr>
                  <w:tcW w:w="1574" w:type="pct"/>
                </w:tcPr>
                <w:p w:rsidR="00AB51BB" w:rsidRPr="00E24DDA" w:rsidRDefault="00AB51BB" w:rsidP="00AB51BB">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sz w:val="30"/>
                      <w:szCs w:val="30"/>
                      <w:rtl/>
                    </w:rPr>
                    <w:t>إذاعاتٌ</w:t>
                  </w:r>
                  <w:r>
                    <w:rPr>
                      <w:rFonts w:ascii="Simplified Arabic" w:eastAsia="Calibri" w:hAnsi="Simplified Arabic" w:cs="Simplified Arabic" w:hint="cs"/>
                      <w:sz w:val="30"/>
                      <w:szCs w:val="30"/>
                      <w:rtl/>
                    </w:rPr>
                    <w:t>: اسم ليس مؤخر مرفوع وعلامة رفعه الضمة</w:t>
                  </w:r>
                </w:p>
              </w:tc>
              <w:tc>
                <w:tcPr>
                  <w:tcW w:w="1641" w:type="pct"/>
                </w:tcPr>
                <w:p w:rsidR="00AB51BB" w:rsidRPr="00E24DDA" w:rsidRDefault="00AB51BB" w:rsidP="00811CE8">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 xml:space="preserve">عندنا: شبه الجملة الظرفية في محل نصب خبر ليس </w:t>
                  </w:r>
                  <w:r w:rsidR="00811CE8">
                    <w:rPr>
                      <w:rFonts w:ascii="Simplified Arabic" w:eastAsia="Calibri" w:hAnsi="Simplified Arabic" w:cs="Simplified Arabic" w:hint="cs"/>
                      <w:sz w:val="30"/>
                      <w:szCs w:val="30"/>
                      <w:rtl/>
                    </w:rPr>
                    <w:t>مقدم</w:t>
                  </w:r>
                  <w:bookmarkStart w:id="0" w:name="_GoBack"/>
                  <w:bookmarkEnd w:id="0"/>
                </w:p>
              </w:tc>
            </w:tr>
            <w:tr w:rsidR="00AB51BB" w:rsidRPr="00E24DDA" w:rsidTr="00AB51BB">
              <w:trPr>
                <w:jc w:val="center"/>
              </w:trPr>
              <w:tc>
                <w:tcPr>
                  <w:tcW w:w="1785" w:type="pct"/>
                </w:tcPr>
                <w:p w:rsidR="00AB51BB" w:rsidRDefault="00AB51BB" w:rsidP="002C5189">
                  <w:pPr>
                    <w:spacing w:after="200" w:line="276" w:lineRule="auto"/>
                    <w:jc w:val="center"/>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لم </w:t>
                  </w:r>
                  <w:r w:rsidRPr="00E24DDA">
                    <w:rPr>
                      <w:rFonts w:ascii="Simplified Arabic" w:eastAsia="Calibri" w:hAnsi="Simplified Arabic" w:cs="Simplified Arabic"/>
                      <w:sz w:val="30"/>
                      <w:szCs w:val="30"/>
                      <w:u w:val="single"/>
                      <w:rtl/>
                    </w:rPr>
                    <w:t>تكنْ</w:t>
                  </w:r>
                  <w:r w:rsidRPr="00E24DDA">
                    <w:rPr>
                      <w:rFonts w:ascii="Simplified Arabic" w:eastAsia="Calibri" w:hAnsi="Simplified Arabic" w:cs="Simplified Arabic"/>
                      <w:sz w:val="30"/>
                      <w:szCs w:val="30"/>
                      <w:rtl/>
                    </w:rPr>
                    <w:t xml:space="preserve"> قدْ اختُرِعتْ</w:t>
                  </w:r>
                </w:p>
                <w:p w:rsidR="00AB51BB" w:rsidRPr="00E24DDA" w:rsidRDefault="00AB51BB" w:rsidP="002C5189">
                  <w:pPr>
                    <w:spacing w:after="200" w:line="276" w:lineRule="auto"/>
                    <w:jc w:val="center"/>
                    <w:rPr>
                      <w:rFonts w:ascii="Simplified Arabic" w:eastAsia="Calibri" w:hAnsi="Simplified Arabic" w:cs="Simplified Arabic"/>
                      <w:sz w:val="30"/>
                      <w:szCs w:val="30"/>
                      <w:u w:val="single"/>
                      <w:rtl/>
                    </w:rPr>
                  </w:pPr>
                  <w:r>
                    <w:rPr>
                      <w:rFonts w:ascii="Simplified Arabic" w:eastAsia="Calibri" w:hAnsi="Simplified Arabic" w:cs="Simplified Arabic" w:hint="cs"/>
                      <w:sz w:val="30"/>
                      <w:szCs w:val="30"/>
                      <w:rtl/>
                    </w:rPr>
                    <w:t>تكن: فعل مضارع ناقص مجزوم وعلامة جزمه السكون</w:t>
                  </w:r>
                </w:p>
              </w:tc>
              <w:tc>
                <w:tcPr>
                  <w:tcW w:w="1574" w:type="pct"/>
                </w:tcPr>
                <w:p w:rsidR="00AB51BB" w:rsidRPr="00E24DDA" w:rsidRDefault="00AB51BB" w:rsidP="002C5189">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اسم تكن ضمير مستتر تقديره (هي)</w:t>
                  </w:r>
                </w:p>
              </w:tc>
              <w:tc>
                <w:tcPr>
                  <w:tcW w:w="1641" w:type="pct"/>
                </w:tcPr>
                <w:p w:rsidR="00AB51BB" w:rsidRPr="00E24DDA" w:rsidRDefault="00AB51BB" w:rsidP="002C5189">
                  <w:pPr>
                    <w:spacing w:after="200" w:line="276" w:lineRule="auto"/>
                    <w:jc w:val="center"/>
                    <w:rPr>
                      <w:rFonts w:ascii="Simplified Arabic" w:eastAsia="Calibri" w:hAnsi="Simplified Arabic" w:cs="Simplified Arabic"/>
                      <w:sz w:val="30"/>
                      <w:szCs w:val="30"/>
                      <w:rtl/>
                    </w:rPr>
                  </w:pPr>
                  <w:r>
                    <w:rPr>
                      <w:rFonts w:ascii="Simplified Arabic" w:eastAsia="Calibri" w:hAnsi="Simplified Arabic" w:cs="Simplified Arabic" w:hint="cs"/>
                      <w:sz w:val="30"/>
                      <w:szCs w:val="30"/>
                      <w:rtl/>
                    </w:rPr>
                    <w:t>الجملة الفعلية (</w:t>
                  </w:r>
                  <w:r w:rsidRPr="00E24DDA">
                    <w:rPr>
                      <w:rFonts w:ascii="Simplified Arabic" w:eastAsia="Calibri" w:hAnsi="Simplified Arabic" w:cs="Simplified Arabic"/>
                      <w:sz w:val="30"/>
                      <w:szCs w:val="30"/>
                      <w:rtl/>
                    </w:rPr>
                    <w:t>قدْ اختُرِعتْ</w:t>
                  </w:r>
                  <w:r>
                    <w:rPr>
                      <w:rFonts w:ascii="Simplified Arabic" w:eastAsia="Calibri" w:hAnsi="Simplified Arabic" w:cs="Simplified Arabic" w:hint="cs"/>
                      <w:sz w:val="30"/>
                      <w:szCs w:val="30"/>
                      <w:rtl/>
                    </w:rPr>
                    <w:t>) في محل نصب خبر تكن</w:t>
                  </w:r>
                </w:p>
              </w:tc>
            </w:tr>
          </w:tbl>
          <w:p w:rsidR="002C5189" w:rsidRPr="00E24DDA" w:rsidRDefault="002C5189" w:rsidP="002C5189">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lastRenderedPageBreak/>
              <w:t>ب. استخرجْ منَ الفقرةِ: اسمَ مفعولٍ</w:t>
            </w:r>
            <w:r w:rsidR="00180061" w:rsidRPr="00E24DDA">
              <w:rPr>
                <w:rFonts w:ascii="Simplified Arabic" w:eastAsia="Calibri" w:hAnsi="Simplified Arabic" w:cs="Simplified Arabic"/>
                <w:sz w:val="30"/>
                <w:szCs w:val="30"/>
                <w:rtl/>
              </w:rPr>
              <w:t>: محدودةً</w:t>
            </w:r>
            <w:r w:rsidRPr="00E24DDA">
              <w:rPr>
                <w:rFonts w:ascii="Simplified Arabic" w:eastAsia="Calibri" w:hAnsi="Simplified Arabic" w:cs="Simplified Arabic"/>
                <w:sz w:val="30"/>
                <w:szCs w:val="30"/>
                <w:rtl/>
              </w:rPr>
              <w:t>، جمعَ مؤنّثٍ سالـمًا</w:t>
            </w:r>
            <w:r w:rsidR="00180061" w:rsidRPr="00E24DDA">
              <w:rPr>
                <w:rFonts w:ascii="Simplified Arabic" w:eastAsia="Calibri" w:hAnsi="Simplified Arabic" w:cs="Simplified Arabic"/>
                <w:sz w:val="30"/>
                <w:szCs w:val="30"/>
                <w:rtl/>
              </w:rPr>
              <w:t>: تسلياتُنا/ إذاعاتٌ/ السّينمات</w:t>
            </w:r>
            <w:r w:rsidRPr="00E24DDA">
              <w:rPr>
                <w:rFonts w:ascii="Simplified Arabic" w:eastAsia="Calibri" w:hAnsi="Simplified Arabic" w:cs="Simplified Arabic"/>
                <w:sz w:val="30"/>
                <w:szCs w:val="30"/>
                <w:rtl/>
              </w:rPr>
              <w:t>، فعلًا مبنيًّا للمجهولِ</w:t>
            </w:r>
            <w:r w:rsidR="00180061" w:rsidRPr="00E24DDA">
              <w:rPr>
                <w:rFonts w:ascii="Simplified Arabic" w:eastAsia="Calibri" w:hAnsi="Simplified Arabic" w:cs="Simplified Arabic"/>
                <w:sz w:val="30"/>
                <w:szCs w:val="30"/>
                <w:rtl/>
              </w:rPr>
              <w:t>: اختُرِعَتْ</w:t>
            </w:r>
            <w:r w:rsidRPr="00E24DDA">
              <w:rPr>
                <w:rFonts w:ascii="Simplified Arabic" w:eastAsia="Calibri" w:hAnsi="Simplified Arabic" w:cs="Simplified Arabic"/>
                <w:sz w:val="30"/>
                <w:szCs w:val="30"/>
                <w:rtl/>
              </w:rPr>
              <w:t>، مفعولًا مطلقًا</w:t>
            </w:r>
            <w:r w:rsidR="00180061" w:rsidRPr="00E24DDA">
              <w:rPr>
                <w:rFonts w:ascii="Simplified Arabic" w:eastAsia="Calibri" w:hAnsi="Simplified Arabic" w:cs="Simplified Arabic"/>
                <w:sz w:val="30"/>
                <w:szCs w:val="30"/>
                <w:rtl/>
              </w:rPr>
              <w:t>: حياةً</w:t>
            </w:r>
            <w:r w:rsidRPr="00E24DDA">
              <w:rPr>
                <w:rFonts w:ascii="Simplified Arabic" w:eastAsia="Calibri" w:hAnsi="Simplified Arabic" w:cs="Simplified Arabic"/>
                <w:sz w:val="30"/>
                <w:szCs w:val="30"/>
                <w:rtl/>
              </w:rPr>
              <w:t xml:space="preserve">. </w:t>
            </w:r>
          </w:p>
          <w:p w:rsidR="002C5189" w:rsidRPr="00E24DDA" w:rsidRDefault="002C5189" w:rsidP="0042615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جـ. زنِ الكلمتيْنِ الآتيتيْنِ صرفيًّا: ضيّقة</w:t>
            </w:r>
            <w:r w:rsidR="00180061" w:rsidRPr="00E24DDA">
              <w:rPr>
                <w:rFonts w:ascii="Simplified Arabic" w:eastAsia="Calibri" w:hAnsi="Simplified Arabic" w:cs="Simplified Arabic"/>
                <w:sz w:val="30"/>
                <w:szCs w:val="30"/>
                <w:rtl/>
              </w:rPr>
              <w:t xml:space="preserve">: </w:t>
            </w:r>
            <w:r w:rsidR="0042615E">
              <w:rPr>
                <w:rFonts w:ascii="Simplified Arabic" w:eastAsia="Calibri" w:hAnsi="Simplified Arabic" w:cs="Simplified Arabic" w:hint="cs"/>
                <w:sz w:val="30"/>
                <w:szCs w:val="30"/>
                <w:rtl/>
              </w:rPr>
              <w:t>فيعلة</w:t>
            </w:r>
            <w:r w:rsidRPr="00E24DDA">
              <w:rPr>
                <w:rFonts w:ascii="Simplified Arabic" w:eastAsia="Calibri" w:hAnsi="Simplified Arabic" w:cs="Simplified Arabic"/>
                <w:sz w:val="30"/>
                <w:szCs w:val="30"/>
                <w:rtl/>
              </w:rPr>
              <w:t>، تسلياتٌ</w:t>
            </w:r>
            <w:r w:rsidR="008B6E52" w:rsidRPr="00E24DDA">
              <w:rPr>
                <w:rFonts w:ascii="Simplified Arabic" w:eastAsia="Calibri" w:hAnsi="Simplified Arabic" w:cs="Simplified Arabic"/>
                <w:sz w:val="30"/>
                <w:szCs w:val="30"/>
                <w:rtl/>
              </w:rPr>
              <w:t>: تَفْعِلاتٌ</w:t>
            </w:r>
            <w:r w:rsidRPr="00E24DDA">
              <w:rPr>
                <w:rFonts w:ascii="Simplified Arabic" w:eastAsia="Calibri" w:hAnsi="Simplified Arabic" w:cs="Simplified Arabic"/>
                <w:sz w:val="30"/>
                <w:szCs w:val="30"/>
                <w:rtl/>
              </w:rPr>
              <w:t>.</w:t>
            </w:r>
          </w:p>
          <w:p w:rsidR="002C5189" w:rsidRPr="00E24DDA" w:rsidRDefault="002C5189" w:rsidP="002C5189">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2- ما المعنى المستفادُ منَ الزّيادةِ في الأفعالِ الآتيةِ:</w:t>
            </w:r>
          </w:p>
          <w:p w:rsidR="002C5189" w:rsidRPr="00E24DDA" w:rsidRDefault="002C5189" w:rsidP="00DC672E">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يتقاتلونَ</w:t>
            </w:r>
            <w:r w:rsidR="008B6E52" w:rsidRPr="00E24DDA">
              <w:rPr>
                <w:rFonts w:ascii="Simplified Arabic" w:eastAsia="Calibri" w:hAnsi="Simplified Arabic" w:cs="Simplified Arabic"/>
                <w:sz w:val="30"/>
                <w:szCs w:val="30"/>
                <w:rtl/>
              </w:rPr>
              <w:t>: المشاركةُ</w:t>
            </w:r>
            <w:r w:rsidRPr="00E24DDA">
              <w:rPr>
                <w:rFonts w:ascii="Simplified Arabic" w:eastAsia="Calibri" w:hAnsi="Simplified Arabic" w:cs="Simplified Arabic"/>
                <w:sz w:val="30"/>
                <w:szCs w:val="30"/>
                <w:rtl/>
              </w:rPr>
              <w:t>، أخفوهُ</w:t>
            </w:r>
            <w:r w:rsidR="008B6E52" w:rsidRPr="00E24DDA">
              <w:rPr>
                <w:rFonts w:ascii="Simplified Arabic" w:eastAsia="Calibri" w:hAnsi="Simplified Arabic" w:cs="Simplified Arabic"/>
                <w:sz w:val="30"/>
                <w:szCs w:val="30"/>
                <w:rtl/>
              </w:rPr>
              <w:t xml:space="preserve">: </w:t>
            </w:r>
            <w:r w:rsidR="00DC672E">
              <w:rPr>
                <w:rFonts w:ascii="Simplified Arabic" w:eastAsia="Calibri" w:hAnsi="Simplified Arabic" w:cs="Simplified Arabic" w:hint="cs"/>
                <w:sz w:val="30"/>
                <w:szCs w:val="30"/>
                <w:rtl/>
              </w:rPr>
              <w:t>التعدية</w:t>
            </w:r>
            <w:r w:rsidRPr="00E24DDA">
              <w:rPr>
                <w:rFonts w:ascii="Simplified Arabic" w:eastAsia="Calibri" w:hAnsi="Simplified Arabic" w:cs="Simplified Arabic"/>
                <w:sz w:val="30"/>
                <w:szCs w:val="30"/>
                <w:rtl/>
              </w:rPr>
              <w:t>، نستوردُ</w:t>
            </w:r>
            <w:r w:rsidR="008B6E52" w:rsidRPr="00E24DDA">
              <w:rPr>
                <w:rFonts w:ascii="Simplified Arabic" w:eastAsia="Calibri" w:hAnsi="Simplified Arabic" w:cs="Simplified Arabic"/>
                <w:sz w:val="30"/>
                <w:szCs w:val="30"/>
                <w:rtl/>
              </w:rPr>
              <w:t>: الطّلبُ</w:t>
            </w:r>
            <w:r w:rsidRPr="00E24DDA">
              <w:rPr>
                <w:rFonts w:ascii="Simplified Arabic" w:eastAsia="Calibri" w:hAnsi="Simplified Arabic" w:cs="Simplified Arabic"/>
                <w:sz w:val="30"/>
                <w:szCs w:val="30"/>
                <w:rtl/>
              </w:rPr>
              <w:t>.</w:t>
            </w:r>
          </w:p>
          <w:p w:rsidR="002C5189" w:rsidRPr="00E24DDA" w:rsidRDefault="002C5189" w:rsidP="002C5189">
            <w:pPr>
              <w:spacing w:after="200" w:line="276" w:lineRule="auto"/>
              <w:jc w:val="left"/>
              <w:rPr>
                <w:rFonts w:ascii="Simplified Arabic" w:eastAsia="Calibri" w:hAnsi="Simplified Arabic" w:cs="Simplified Arabic"/>
                <w:sz w:val="30"/>
                <w:szCs w:val="30"/>
              </w:rPr>
            </w:pPr>
            <w:r w:rsidRPr="00E24DDA">
              <w:rPr>
                <w:rFonts w:ascii="Simplified Arabic" w:eastAsia="Calibri" w:hAnsi="Simplified Arabic" w:cs="Simplified Arabic"/>
                <w:sz w:val="30"/>
                <w:szCs w:val="30"/>
                <w:rtl/>
              </w:rPr>
              <w:t>3- أعربْ ما تحتَهُ خطٌّ في ما يأتي إعرابًا تامًّا:</w:t>
            </w:r>
          </w:p>
          <w:p w:rsidR="002C5189" w:rsidRPr="00E24DDA" w:rsidRDefault="002C5189" w:rsidP="002C5189">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أ . ولمْ تقعْ فيها إلا </w:t>
            </w:r>
            <w:r w:rsidRPr="00E24DDA">
              <w:rPr>
                <w:rFonts w:ascii="Simplified Arabic" w:eastAsia="Calibri" w:hAnsi="Simplified Arabic" w:cs="Simplified Arabic"/>
                <w:sz w:val="30"/>
                <w:szCs w:val="30"/>
                <w:u w:val="single"/>
                <w:rtl/>
              </w:rPr>
              <w:t>أربعونَ</w:t>
            </w:r>
            <w:r w:rsidRPr="00E24DDA">
              <w:rPr>
                <w:rFonts w:ascii="Simplified Arabic" w:eastAsia="Calibri" w:hAnsi="Simplified Arabic" w:cs="Simplified Arabic"/>
                <w:sz w:val="30"/>
                <w:szCs w:val="30"/>
                <w:rtl/>
              </w:rPr>
              <w:t xml:space="preserve"> </w:t>
            </w:r>
            <w:r w:rsidR="008B6E52" w:rsidRPr="00E24DDA">
              <w:rPr>
                <w:rFonts w:ascii="Simplified Arabic" w:eastAsia="Calibri" w:hAnsi="Simplified Arabic" w:cs="Simplified Arabic"/>
                <w:sz w:val="30"/>
                <w:szCs w:val="30"/>
                <w:rtl/>
              </w:rPr>
              <w:t>معركةً: فاعلٌ مرفوعٌ وعلامةُ رفعِهِ الواوُ؛ لأنّهُ ملحقٌ بالجمعِ المذكّرِ السّالمِ.</w:t>
            </w:r>
          </w:p>
          <w:p w:rsidR="002C5189" w:rsidRPr="00E24DDA" w:rsidRDefault="002C5189" w:rsidP="005E04AA">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ب. سمعْنا هذا فلمْ </w:t>
            </w:r>
            <w:r w:rsidRPr="00E24DDA">
              <w:rPr>
                <w:rFonts w:ascii="Simplified Arabic" w:eastAsia="Calibri" w:hAnsi="Simplified Arabic" w:cs="Simplified Arabic"/>
                <w:sz w:val="30"/>
                <w:szCs w:val="30"/>
                <w:u w:val="single"/>
                <w:rtl/>
              </w:rPr>
              <w:t>نُبالِ</w:t>
            </w:r>
            <w:r w:rsidR="008B6E52" w:rsidRPr="00E24DDA">
              <w:rPr>
                <w:rFonts w:ascii="Simplified Arabic" w:eastAsia="Calibri" w:hAnsi="Simplified Arabic" w:cs="Simplified Arabic"/>
                <w:sz w:val="30"/>
                <w:szCs w:val="30"/>
                <w:rtl/>
              </w:rPr>
              <w:t xml:space="preserve"> بهِ: فعلٌ مضارعٌ مجزومٌ بـ(لَمْ)، وعلامةُ جزمِهِ حذفُ حرفِ العلّةِ، والفاعلُ مستترٌ: (نحن).</w:t>
            </w:r>
          </w:p>
          <w:p w:rsidR="00C06D47" w:rsidRPr="00E24DDA" w:rsidRDefault="002C5189" w:rsidP="00D44C41">
            <w:pPr>
              <w:spacing w:after="200" w:line="276" w:lineRule="auto"/>
              <w:jc w:val="left"/>
              <w:rPr>
                <w:rFonts w:ascii="Simplified Arabic" w:eastAsia="Calibri" w:hAnsi="Simplified Arabic" w:cs="Simplified Arabic"/>
                <w:sz w:val="30"/>
                <w:szCs w:val="30"/>
                <w:rtl/>
              </w:rPr>
            </w:pPr>
            <w:r w:rsidRPr="00E24DDA">
              <w:rPr>
                <w:rFonts w:ascii="Simplified Arabic" w:eastAsia="Calibri" w:hAnsi="Simplified Arabic" w:cs="Simplified Arabic"/>
                <w:sz w:val="30"/>
                <w:szCs w:val="30"/>
                <w:rtl/>
              </w:rPr>
              <w:t xml:space="preserve">جـ. فلا نصلُ </w:t>
            </w:r>
            <w:r w:rsidRPr="00E24DDA">
              <w:rPr>
                <w:rFonts w:ascii="Simplified Arabic" w:eastAsia="Calibri" w:hAnsi="Simplified Arabic" w:cs="Simplified Arabic"/>
                <w:sz w:val="30"/>
                <w:szCs w:val="30"/>
                <w:u w:val="single"/>
                <w:rtl/>
              </w:rPr>
              <w:t>إليهِ</w:t>
            </w:r>
            <w:r w:rsidR="00D44C41">
              <w:rPr>
                <w:rFonts w:ascii="Simplified Arabic" w:eastAsia="Calibri" w:hAnsi="Simplified Arabic" w:cs="Simplified Arabic"/>
                <w:sz w:val="30"/>
                <w:szCs w:val="30"/>
                <w:rtl/>
              </w:rPr>
              <w:t>: إلى: حرفُ جرٍّ</w:t>
            </w:r>
            <w:r w:rsidR="0095558A" w:rsidRPr="00E24DDA">
              <w:rPr>
                <w:rFonts w:ascii="Simplified Arabic" w:eastAsia="Calibri" w:hAnsi="Simplified Arabic" w:cs="Simplified Arabic"/>
                <w:sz w:val="30"/>
                <w:szCs w:val="30"/>
                <w:rtl/>
              </w:rPr>
              <w:t xml:space="preserve">، والهاءُ: ضميرٌ متصلٌ </w:t>
            </w:r>
            <w:r w:rsidR="008C645B">
              <w:rPr>
                <w:rFonts w:ascii="Simplified Arabic" w:eastAsia="Calibri" w:hAnsi="Simplified Arabic" w:cs="Simplified Arabic" w:hint="cs"/>
                <w:sz w:val="30"/>
                <w:szCs w:val="30"/>
                <w:rtl/>
              </w:rPr>
              <w:t>في محل جرّ</w:t>
            </w:r>
            <w:r w:rsidR="00D44C41">
              <w:rPr>
                <w:rFonts w:ascii="Simplified Arabic" w:eastAsia="Calibri" w:hAnsi="Simplified Arabic" w:cs="Simplified Arabic" w:hint="cs"/>
                <w:sz w:val="30"/>
                <w:szCs w:val="30"/>
                <w:rtl/>
              </w:rPr>
              <w:t>.</w:t>
            </w:r>
          </w:p>
          <w:p w:rsidR="00E055C0" w:rsidRPr="00E24DDA" w:rsidRDefault="00E055C0">
            <w:pPr>
              <w:ind w:right="-1260"/>
              <w:jc w:val="center"/>
              <w:rPr>
                <w:rFonts w:ascii="Simplified Arabic" w:hAnsi="Simplified Arabic" w:cs="Simplified Arabic"/>
                <w:sz w:val="30"/>
                <w:szCs w:val="30"/>
              </w:rPr>
            </w:pPr>
          </w:p>
          <w:p w:rsidR="00B527DA" w:rsidRPr="00E24DDA" w:rsidRDefault="007E3165" w:rsidP="007E3165">
            <w:pPr>
              <w:ind w:right="990"/>
              <w:jc w:val="left"/>
              <w:rPr>
                <w:rFonts w:ascii="Simplified Arabic" w:hAnsi="Simplified Arabic" w:cs="Simplified Arabic"/>
                <w:sz w:val="30"/>
                <w:szCs w:val="30"/>
                <w:rtl/>
                <w:lang w:bidi="ar-JO"/>
              </w:rPr>
            </w:pPr>
            <w:r w:rsidRPr="00E24DDA">
              <w:rPr>
                <w:rFonts w:ascii="Simplified Arabic" w:hAnsi="Simplified Arabic" w:cs="Simplified Arabic"/>
                <w:sz w:val="30"/>
                <w:szCs w:val="30"/>
                <w:rtl/>
                <w:lang w:bidi="ar-JO"/>
              </w:rPr>
              <w:t>الكتابة:</w:t>
            </w:r>
          </w:p>
          <w:p w:rsidR="00E055C0" w:rsidRPr="00E24DDA" w:rsidRDefault="00E055C0">
            <w:pPr>
              <w:ind w:right="-1260"/>
              <w:jc w:val="center"/>
              <w:rPr>
                <w:rFonts w:ascii="Simplified Arabic" w:hAnsi="Simplified Arabic" w:cs="Simplified Arabic"/>
                <w:sz w:val="30"/>
                <w:szCs w:val="30"/>
              </w:rPr>
            </w:pPr>
          </w:p>
          <w:p w:rsidR="00E055C0" w:rsidRPr="00E24DDA" w:rsidRDefault="00D44C41" w:rsidP="00D44C41">
            <w:pPr>
              <w:ind w:right="-1260"/>
              <w:jc w:val="left"/>
              <w:rPr>
                <w:rFonts w:ascii="Simplified Arabic" w:hAnsi="Simplified Arabic" w:cs="Simplified Arabic"/>
                <w:sz w:val="30"/>
                <w:szCs w:val="30"/>
              </w:rPr>
            </w:pPr>
            <w:r>
              <w:rPr>
                <w:rFonts w:ascii="Simplified Arabic" w:hAnsi="Simplified Arabic" w:cs="Simplified Arabic" w:hint="cs"/>
                <w:sz w:val="30"/>
                <w:szCs w:val="30"/>
                <w:rtl/>
              </w:rPr>
              <w:t>تترك لتقدير المعلم</w:t>
            </w:r>
          </w:p>
          <w:p w:rsidR="00E055C0" w:rsidRPr="00E24DDA" w:rsidRDefault="00E055C0">
            <w:pPr>
              <w:ind w:right="-1260"/>
              <w:jc w:val="center"/>
              <w:rPr>
                <w:rFonts w:ascii="Simplified Arabic" w:hAnsi="Simplified Arabic" w:cs="Simplified Arabic"/>
                <w:sz w:val="30"/>
                <w:szCs w:val="30"/>
              </w:rPr>
            </w:pPr>
          </w:p>
        </w:tc>
      </w:tr>
      <w:tr w:rsidR="00F82BF7" w:rsidRPr="00E24DDA" w:rsidTr="0034153C">
        <w:tc>
          <w:tcPr>
            <w:tcW w:w="1876" w:type="dxa"/>
            <w:tcBorders>
              <w:top w:val="single" w:sz="4" w:space="0" w:color="auto"/>
              <w:left w:val="single" w:sz="4" w:space="0" w:color="auto"/>
              <w:bottom w:val="single" w:sz="4" w:space="0" w:color="auto"/>
              <w:right w:val="single" w:sz="4" w:space="0" w:color="auto"/>
            </w:tcBorders>
          </w:tcPr>
          <w:p w:rsidR="00476025" w:rsidRPr="00E24DDA" w:rsidRDefault="00476025">
            <w:pPr>
              <w:ind w:right="-1260"/>
              <w:rPr>
                <w:rFonts w:ascii="Simplified Arabic" w:hAnsi="Simplified Arabic" w:cs="Simplified Arabic"/>
                <w:sz w:val="30"/>
                <w:szCs w:val="30"/>
                <w:lang w:bidi="ar-JO"/>
              </w:rPr>
            </w:pPr>
          </w:p>
        </w:tc>
        <w:tc>
          <w:tcPr>
            <w:tcW w:w="8330" w:type="dxa"/>
            <w:tcBorders>
              <w:top w:val="single" w:sz="4" w:space="0" w:color="auto"/>
              <w:left w:val="single" w:sz="4" w:space="0" w:color="auto"/>
              <w:bottom w:val="single" w:sz="4" w:space="0" w:color="auto"/>
              <w:right w:val="single" w:sz="4" w:space="0" w:color="auto"/>
            </w:tcBorders>
          </w:tcPr>
          <w:p w:rsidR="00476025" w:rsidRPr="00E24DDA" w:rsidRDefault="00476025">
            <w:pPr>
              <w:ind w:right="-1260"/>
              <w:rPr>
                <w:rFonts w:ascii="Simplified Arabic" w:hAnsi="Simplified Arabic" w:cs="Simplified Arabic"/>
                <w:sz w:val="30"/>
                <w:szCs w:val="30"/>
                <w:rtl/>
              </w:rPr>
            </w:pPr>
          </w:p>
        </w:tc>
      </w:tr>
    </w:tbl>
    <w:p w:rsidR="00C31FEB" w:rsidRPr="00E24DDA" w:rsidRDefault="00C31FEB">
      <w:pPr>
        <w:rPr>
          <w:rFonts w:ascii="Simplified Arabic" w:hAnsi="Simplified Arabic" w:cs="Simplified Arabic"/>
          <w:sz w:val="30"/>
          <w:szCs w:val="30"/>
        </w:rPr>
      </w:pPr>
    </w:p>
    <w:sectPr w:rsidR="00C31FEB" w:rsidRPr="00E24DDA"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A7F"/>
    <w:multiLevelType w:val="hybridMultilevel"/>
    <w:tmpl w:val="238C11D6"/>
    <w:lvl w:ilvl="0" w:tplc="26DAC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285D"/>
    <w:multiLevelType w:val="hybridMultilevel"/>
    <w:tmpl w:val="E2845F20"/>
    <w:lvl w:ilvl="0" w:tplc="8B0EFE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3">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5">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66228C"/>
    <w:multiLevelType w:val="hybridMultilevel"/>
    <w:tmpl w:val="8B4C6672"/>
    <w:lvl w:ilvl="0" w:tplc="1D6052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262878DC"/>
    <w:multiLevelType w:val="hybridMultilevel"/>
    <w:tmpl w:val="7D2203E4"/>
    <w:lvl w:ilvl="0" w:tplc="A70AD7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32354D4B"/>
    <w:multiLevelType w:val="hybridMultilevel"/>
    <w:tmpl w:val="BC825AA2"/>
    <w:lvl w:ilvl="0" w:tplc="39E090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55B94"/>
    <w:multiLevelType w:val="hybridMultilevel"/>
    <w:tmpl w:val="36EA1A8E"/>
    <w:lvl w:ilvl="0" w:tplc="539CDE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0C5B29"/>
    <w:multiLevelType w:val="hybridMultilevel"/>
    <w:tmpl w:val="2642F45E"/>
    <w:lvl w:ilvl="0" w:tplc="2288FBF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54D12474"/>
    <w:multiLevelType w:val="hybridMultilevel"/>
    <w:tmpl w:val="B9C66120"/>
    <w:lvl w:ilvl="0" w:tplc="DE90F6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33F99"/>
    <w:multiLevelType w:val="hybridMultilevel"/>
    <w:tmpl w:val="6944DBB0"/>
    <w:lvl w:ilvl="0" w:tplc="6F30E37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EBF6186"/>
    <w:multiLevelType w:val="hybridMultilevel"/>
    <w:tmpl w:val="DE40F59A"/>
    <w:lvl w:ilvl="0" w:tplc="E9502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5"/>
  </w:num>
  <w:num w:numId="22">
    <w:abstractNumId w:val="0"/>
  </w:num>
  <w:num w:numId="23">
    <w:abstractNumId w:val="1"/>
  </w:num>
  <w:num w:numId="24">
    <w:abstractNumId w:val="16"/>
  </w:num>
  <w:num w:numId="25">
    <w:abstractNumId w:val="21"/>
  </w:num>
  <w:num w:numId="26">
    <w:abstractNumId w:val="6"/>
  </w:num>
  <w:num w:numId="27">
    <w:abstractNumId w:val="12"/>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62271"/>
    <w:rsid w:val="00083823"/>
    <w:rsid w:val="000A713C"/>
    <w:rsid w:val="000D00C1"/>
    <w:rsid w:val="001227E4"/>
    <w:rsid w:val="00127952"/>
    <w:rsid w:val="001542DB"/>
    <w:rsid w:val="00162BE2"/>
    <w:rsid w:val="0017694F"/>
    <w:rsid w:val="00180061"/>
    <w:rsid w:val="00194F4B"/>
    <w:rsid w:val="001B0EB0"/>
    <w:rsid w:val="00226869"/>
    <w:rsid w:val="00236873"/>
    <w:rsid w:val="00237B1D"/>
    <w:rsid w:val="002569E2"/>
    <w:rsid w:val="002A4CFB"/>
    <w:rsid w:val="002B33C1"/>
    <w:rsid w:val="002B5042"/>
    <w:rsid w:val="002C3501"/>
    <w:rsid w:val="002C5189"/>
    <w:rsid w:val="002F22D6"/>
    <w:rsid w:val="0034153C"/>
    <w:rsid w:val="0035063E"/>
    <w:rsid w:val="00353938"/>
    <w:rsid w:val="003A732E"/>
    <w:rsid w:val="003C3080"/>
    <w:rsid w:val="003D16B9"/>
    <w:rsid w:val="003D4BB6"/>
    <w:rsid w:val="003F72F8"/>
    <w:rsid w:val="00411D50"/>
    <w:rsid w:val="004124DF"/>
    <w:rsid w:val="0042196E"/>
    <w:rsid w:val="0042615E"/>
    <w:rsid w:val="00476025"/>
    <w:rsid w:val="004A5054"/>
    <w:rsid w:val="0051081A"/>
    <w:rsid w:val="00552940"/>
    <w:rsid w:val="00587F7F"/>
    <w:rsid w:val="005E04AA"/>
    <w:rsid w:val="0061530F"/>
    <w:rsid w:val="006600DD"/>
    <w:rsid w:val="0068016E"/>
    <w:rsid w:val="006A7D88"/>
    <w:rsid w:val="00727894"/>
    <w:rsid w:val="00787535"/>
    <w:rsid w:val="0079785F"/>
    <w:rsid w:val="007B6622"/>
    <w:rsid w:val="007D04F5"/>
    <w:rsid w:val="007E3165"/>
    <w:rsid w:val="008030C5"/>
    <w:rsid w:val="00811CE8"/>
    <w:rsid w:val="008A31D3"/>
    <w:rsid w:val="008B6E52"/>
    <w:rsid w:val="008C645B"/>
    <w:rsid w:val="008D1B55"/>
    <w:rsid w:val="008E53AC"/>
    <w:rsid w:val="00920824"/>
    <w:rsid w:val="00922057"/>
    <w:rsid w:val="0095558A"/>
    <w:rsid w:val="00A60EC2"/>
    <w:rsid w:val="00A948FA"/>
    <w:rsid w:val="00A956C0"/>
    <w:rsid w:val="00AB51BB"/>
    <w:rsid w:val="00AF374F"/>
    <w:rsid w:val="00AF532C"/>
    <w:rsid w:val="00AF7AF2"/>
    <w:rsid w:val="00B47912"/>
    <w:rsid w:val="00B527DA"/>
    <w:rsid w:val="00B96DA0"/>
    <w:rsid w:val="00BA08AE"/>
    <w:rsid w:val="00BB3A95"/>
    <w:rsid w:val="00BC0369"/>
    <w:rsid w:val="00C06D47"/>
    <w:rsid w:val="00C20A10"/>
    <w:rsid w:val="00C31FEB"/>
    <w:rsid w:val="00C420C0"/>
    <w:rsid w:val="00C61B40"/>
    <w:rsid w:val="00C949B7"/>
    <w:rsid w:val="00CB01CB"/>
    <w:rsid w:val="00D01C3F"/>
    <w:rsid w:val="00D44C41"/>
    <w:rsid w:val="00D723FF"/>
    <w:rsid w:val="00D920C9"/>
    <w:rsid w:val="00DA1D31"/>
    <w:rsid w:val="00DC348A"/>
    <w:rsid w:val="00DC672E"/>
    <w:rsid w:val="00DD0ADE"/>
    <w:rsid w:val="00E055C0"/>
    <w:rsid w:val="00E071DC"/>
    <w:rsid w:val="00E10092"/>
    <w:rsid w:val="00E24DDA"/>
    <w:rsid w:val="00E84781"/>
    <w:rsid w:val="00E930EC"/>
    <w:rsid w:val="00EB1EB4"/>
    <w:rsid w:val="00EB45E8"/>
    <w:rsid w:val="00ED311D"/>
    <w:rsid w:val="00EF30EE"/>
    <w:rsid w:val="00F01BBD"/>
    <w:rsid w:val="00F25803"/>
    <w:rsid w:val="00F80F27"/>
    <w:rsid w:val="00F82BF7"/>
    <w:rsid w:val="00FA15DB"/>
    <w:rsid w:val="00FC4ED5"/>
    <w:rsid w:val="00FD6BFE"/>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42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4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1144</Words>
  <Characters>6525</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18</cp:revision>
  <dcterms:created xsi:type="dcterms:W3CDTF">2016-06-09T07:59:00Z</dcterms:created>
  <dcterms:modified xsi:type="dcterms:W3CDTF">2017-01-30T07:31:00Z</dcterms:modified>
</cp:coreProperties>
</file>