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296" w:rsidRPr="007E0064" w:rsidRDefault="00823296" w:rsidP="00823296">
      <w:pPr>
        <w:jc w:val="center"/>
        <w:rPr>
          <w:rFonts w:ascii="Simplified Arabic" w:eastAsia="Times New Roman" w:hAnsi="Simplified Arabic" w:cs="Simplified Arabic"/>
          <w:sz w:val="30"/>
          <w:szCs w:val="30"/>
          <w:rtl/>
          <w:lang w:bidi="ar-JO"/>
        </w:rPr>
      </w:pPr>
      <w:r w:rsidRPr="007E0064">
        <w:rPr>
          <w:rFonts w:ascii="Simplified Arabic" w:eastAsia="Times New Roman" w:hAnsi="Simplified Arabic" w:cs="Simplified Arabic"/>
          <w:sz w:val="30"/>
          <w:szCs w:val="30"/>
          <w:rtl/>
          <w:lang w:bidi="ar-JO"/>
        </w:rPr>
        <w:t>إدارة المناهج والكتب المدرسيّة</w:t>
      </w:r>
    </w:p>
    <w:p w:rsidR="00823296" w:rsidRPr="007E0064" w:rsidRDefault="00823296" w:rsidP="00823296">
      <w:pPr>
        <w:jc w:val="center"/>
        <w:rPr>
          <w:rFonts w:ascii="Simplified Arabic" w:eastAsia="Times New Roman" w:hAnsi="Simplified Arabic" w:cs="Simplified Arabic"/>
          <w:sz w:val="30"/>
          <w:szCs w:val="30"/>
          <w:rtl/>
          <w:lang w:bidi="ar-JO"/>
        </w:rPr>
      </w:pPr>
      <w:r w:rsidRPr="007E0064">
        <w:rPr>
          <w:rFonts w:ascii="Simplified Arabic" w:eastAsia="Times New Roman" w:hAnsi="Simplified Arabic" w:cs="Simplified Arabic"/>
          <w:sz w:val="30"/>
          <w:szCs w:val="30"/>
          <w:rtl/>
          <w:lang w:bidi="ar-JO"/>
        </w:rPr>
        <w:t>إجابات الأسئلة</w:t>
      </w:r>
    </w:p>
    <w:p w:rsidR="00E61559" w:rsidRPr="007E0064" w:rsidRDefault="00823296" w:rsidP="00583B7D">
      <w:pPr>
        <w:jc w:val="center"/>
        <w:rPr>
          <w:rFonts w:ascii="Simplified Arabic" w:eastAsia="Times New Roman" w:hAnsi="Simplified Arabic" w:cs="Simplified Arabic"/>
          <w:sz w:val="30"/>
          <w:szCs w:val="30"/>
          <w:rtl/>
          <w:lang w:bidi="ar-JO"/>
        </w:rPr>
      </w:pPr>
      <w:r w:rsidRPr="007E0064">
        <w:rPr>
          <w:rFonts w:ascii="Simplified Arabic" w:eastAsia="Times New Roman" w:hAnsi="Simplified Arabic" w:cs="Simplified Arabic"/>
          <w:sz w:val="30"/>
          <w:szCs w:val="30"/>
          <w:rtl/>
          <w:lang w:bidi="ar-JO"/>
        </w:rPr>
        <w:t xml:space="preserve"> الصف:  العاشر             الكتاب: اللغة العربيّة               الجزء:</w:t>
      </w:r>
      <w:r w:rsidR="00583B7D" w:rsidRPr="007E0064">
        <w:rPr>
          <w:rFonts w:ascii="Simplified Arabic" w:eastAsia="Times New Roman" w:hAnsi="Simplified Arabic" w:cs="Simplified Arabic"/>
          <w:sz w:val="30"/>
          <w:szCs w:val="30"/>
          <w:rtl/>
          <w:lang w:bidi="ar-JO"/>
        </w:rPr>
        <w:t xml:space="preserve"> الثّاني</w:t>
      </w:r>
    </w:p>
    <w:tbl>
      <w:tblPr>
        <w:tblStyle w:val="TableGrid"/>
        <w:bidiVisual/>
        <w:tblW w:w="8591" w:type="dxa"/>
        <w:tblLook w:val="04A0" w:firstRow="1" w:lastRow="0" w:firstColumn="1" w:lastColumn="0" w:noHBand="0" w:noVBand="1"/>
      </w:tblPr>
      <w:tblGrid>
        <w:gridCol w:w="1765"/>
        <w:gridCol w:w="6826"/>
      </w:tblGrid>
      <w:tr w:rsidR="00823296" w:rsidRPr="007E0064" w:rsidTr="006B061C">
        <w:trPr>
          <w:trHeight w:val="635"/>
        </w:trPr>
        <w:tc>
          <w:tcPr>
            <w:tcW w:w="1765" w:type="dxa"/>
            <w:vAlign w:val="center"/>
          </w:tcPr>
          <w:p w:rsidR="00823296" w:rsidRPr="007E0064" w:rsidRDefault="00823296" w:rsidP="00823296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30"/>
                <w:szCs w:val="30"/>
                <w:lang w:bidi="ar-JO"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الوحدة</w:t>
            </w:r>
            <w:r w:rsidR="007E0064">
              <w:rPr>
                <w:rFonts w:ascii="Simplified Arabic" w:eastAsia="Times New Roman" w:hAnsi="Simplified Arabic" w:cs="Simplified Arabic" w:hint="cs"/>
                <w:sz w:val="30"/>
                <w:szCs w:val="30"/>
                <w:rtl/>
                <w:lang w:bidi="ar-JO"/>
              </w:rPr>
              <w:t xml:space="preserve"> الثامنة: جددوا حياتكم</w:t>
            </w:r>
          </w:p>
        </w:tc>
        <w:tc>
          <w:tcPr>
            <w:tcW w:w="6826" w:type="dxa"/>
            <w:vAlign w:val="center"/>
          </w:tcPr>
          <w:p w:rsidR="00823296" w:rsidRPr="007E0064" w:rsidRDefault="00823296" w:rsidP="00823296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30"/>
                <w:szCs w:val="30"/>
                <w:lang w:bidi="ar-JO"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        الأسئلة و إجاباتها</w:t>
            </w:r>
          </w:p>
        </w:tc>
      </w:tr>
      <w:tr w:rsidR="00823296" w:rsidRPr="007E0064" w:rsidTr="006B061C">
        <w:trPr>
          <w:trHeight w:val="8779"/>
        </w:trPr>
        <w:tc>
          <w:tcPr>
            <w:tcW w:w="1765" w:type="dxa"/>
            <w:vAlign w:val="center"/>
          </w:tcPr>
          <w:p w:rsidR="00823296" w:rsidRPr="007E0064" w:rsidRDefault="007E2295" w:rsidP="007E2295">
            <w:pPr>
              <w:spacing w:after="200" w:line="276" w:lineRule="auto"/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الثامنة</w:t>
            </w:r>
          </w:p>
          <w:p w:rsidR="007E2295" w:rsidRPr="007E0064" w:rsidRDefault="007E2295" w:rsidP="007E2295">
            <w:pPr>
              <w:spacing w:after="200" w:line="276" w:lineRule="auto"/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جدّدوا حياتكم</w:t>
            </w:r>
          </w:p>
        </w:tc>
        <w:tc>
          <w:tcPr>
            <w:tcW w:w="6826" w:type="dxa"/>
            <w:vAlign w:val="center"/>
          </w:tcPr>
          <w:p w:rsidR="007E2295" w:rsidRPr="007E0064" w:rsidRDefault="007E2295" w:rsidP="007E2295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الاستماع</w:t>
            </w:r>
          </w:p>
          <w:p w:rsidR="007E2295" w:rsidRPr="007E0064" w:rsidRDefault="007E2295" w:rsidP="007E2295">
            <w:pPr>
              <w:pStyle w:val="ListParagraph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اذكرْ بعضَ الأحلامِ الّتي تصوَّرَها أسلافُنا.</w:t>
            </w:r>
          </w:p>
          <w:p w:rsidR="007E2295" w:rsidRPr="007E0064" w:rsidRDefault="001413F8" w:rsidP="007E2295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الماردُ</w:t>
            </w:r>
            <w:r w:rsidR="007E2295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الذي يفعلُ المستحيلَ، 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وبساطُ</w:t>
            </w:r>
            <w:r w:rsidR="007E2295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الريحِ الذي يطيرُ في الفضاءِ، 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والخاتمُ</w:t>
            </w:r>
            <w:r w:rsidR="007E2295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السحريَّ الذي يقومُ بالمعجزاتِ، 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والبلّورةُ</w:t>
            </w:r>
            <w:r w:rsidR="007E2295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السحريةُ</w:t>
            </w:r>
            <w:r w:rsidR="007E2295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التي يرى المرءُ فيها عوالمَ بعيدةً.</w:t>
            </w:r>
          </w:p>
          <w:p w:rsidR="007E2295" w:rsidRPr="007E0064" w:rsidRDefault="007E2295" w:rsidP="007E2295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2.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ab/>
              <w:t>ما الَّذي حقَّقَ هذهِ الأحلامَ؟</w:t>
            </w:r>
          </w:p>
          <w:p w:rsidR="007E2295" w:rsidRPr="007E0064" w:rsidRDefault="007E2295" w:rsidP="007E2295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العلمُ حقّقَ هذهِ الأحلامَ.</w:t>
            </w:r>
          </w:p>
          <w:p w:rsidR="007E2295" w:rsidRPr="007E0064" w:rsidRDefault="007E2295" w:rsidP="007E2295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3.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ab/>
              <w:t>اذكرْ أمثلةً منَ النصِّ على تحقُّقِ هذهِ الأماني والأحلامِ؟</w:t>
            </w:r>
          </w:p>
          <w:p w:rsidR="007E2295" w:rsidRPr="007E0064" w:rsidRDefault="007E2295" w:rsidP="007E2295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الطاقةُ الذريةُ والطائراتُ النفاثةُ والتقنيةُ والتلفازُ، لقد حلَّ الاختراعُ العلميُّ محلَّ الأماني والأحلامِ.</w:t>
            </w:r>
          </w:p>
          <w:p w:rsidR="007E2295" w:rsidRPr="007E0064" w:rsidRDefault="007E2295" w:rsidP="007E2295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4.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ab/>
              <w:t>ماذا قصدَ الكاتبُ بقولِهِ: "باتَ منَ الصّعبِ تمييزُ الحقيقةِ منَ الخيالِ"؟</w:t>
            </w:r>
          </w:p>
          <w:p w:rsidR="007E2295" w:rsidRPr="007E0064" w:rsidRDefault="007E2295" w:rsidP="007E2295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قصد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َ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أن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َّ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العلم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َ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حق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ّ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ق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َ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الكثير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َ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من المنجزات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ِ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ال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ّ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تي كانت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ْ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مجرد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َ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خيال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ٍ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في عقول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ِ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البعض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ِ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، وهو بتقدّم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ِ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ه الس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ّ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ريع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ِ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يتجاوز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ُ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كلّ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َ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خيال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ٍ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مرّ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َ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على عقل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ِ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الإنسان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ِ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، فقد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ْ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حق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ّ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ق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َ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العلم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ُ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أمورًا لم تخطر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ْ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على البال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ِ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أو الخيال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ِ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.</w:t>
            </w:r>
          </w:p>
          <w:p w:rsidR="007E2295" w:rsidRPr="007E0064" w:rsidRDefault="007E2295" w:rsidP="007E2295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5.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ab/>
              <w:t>ما أثرُ الخيالِ العلميِّ في العلماءِ والأدباءِ؟</w:t>
            </w:r>
          </w:p>
          <w:p w:rsidR="007E2295" w:rsidRPr="007E0064" w:rsidRDefault="007E2295" w:rsidP="007E2295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ألهبَ الخيالُ العلميُّ عقولَ العلماءِ وأخصبَها، وكذلكَ ألهبَ الت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ّ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قدمُ العلميُّ المذهلُ خيالَ الأدباءِ؛ فأتاحَ لهمْ ثروةَ علمٍ يرتكزونَ عليها في انطلاقِهِمْ إلى آفاقٍ قصصيةٍ منَ الخيالِ.</w:t>
            </w:r>
          </w:p>
          <w:p w:rsidR="007E2295" w:rsidRPr="007E0064" w:rsidRDefault="007E2295" w:rsidP="007E2295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lastRenderedPageBreak/>
              <w:t>6.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ab/>
              <w:t>ما بوّابةُ استشرافِ المستقبلِ، وما مفتاحُها؟</w:t>
            </w:r>
          </w:p>
          <w:p w:rsidR="007E2295" w:rsidRPr="007E0064" w:rsidRDefault="007E2295" w:rsidP="007E2295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العلمُ هوَ البوّابةَ التي تُفضي إلى استشرافِ المستقبلِ، والخيالَ العلميَّ هوَ مفتاحُها الذي يُشرِعُ لنا آفاقَ الواقعِ المنشود.</w:t>
            </w:r>
          </w:p>
          <w:p w:rsidR="007E2295" w:rsidRPr="007E0064" w:rsidRDefault="007E2295" w:rsidP="007E2295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7.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ab/>
              <w:t>مِنْ أينَ ينطلقُ الخيالُ العلميُّ؟</w:t>
            </w:r>
          </w:p>
          <w:p w:rsidR="007E2295" w:rsidRDefault="007E2295" w:rsidP="007E2295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الخيالُ العلميُّ ينطلقُ منَ المفاهيمِ والأُسسِ العقلانيةِ والتفكيرِ العلميِّ القويمِ.</w:t>
            </w:r>
          </w:p>
          <w:p w:rsidR="007E0064" w:rsidRPr="007E0064" w:rsidRDefault="007E0064" w:rsidP="007E2295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</w:p>
          <w:p w:rsidR="00363618" w:rsidRPr="007E0064" w:rsidRDefault="00363618" w:rsidP="00363618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المعجم والدلالة:</w:t>
            </w:r>
          </w:p>
          <w:p w:rsidR="00363618" w:rsidRPr="007E0064" w:rsidRDefault="00363618" w:rsidP="00363618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2. عُدْ إِلى المُعْجَمِ، واستخرج مَعَانيَ الكلماتِ الآتيةَ:</w:t>
            </w:r>
          </w:p>
          <w:p w:rsidR="00363618" w:rsidRPr="007E0064" w:rsidRDefault="00363618" w:rsidP="00363618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الاستنباطُ: استخرج باجتهاد ومعاناة فكر</w:t>
            </w:r>
            <w:r w:rsidR="0050070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.</w:t>
            </w:r>
          </w:p>
          <w:p w:rsidR="00363618" w:rsidRPr="007E0064" w:rsidRDefault="00363618" w:rsidP="007E0064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الرّويّةُ:</w:t>
            </w:r>
            <w:r w:rsidR="008E470F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النّظر والتّفكير في الأمور.</w:t>
            </w:r>
          </w:p>
          <w:p w:rsidR="00363618" w:rsidRPr="007E0064" w:rsidRDefault="00363618" w:rsidP="008E470F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الأغلالُ:</w:t>
            </w:r>
            <w:r w:rsidR="008E470F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مفردها غُلٌّ وهو طوق من 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حديد</w:t>
            </w:r>
            <w:r w:rsidR="008E470F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أو جلد يجعل في عنق الأسير أو المجرم أو في أيديهما.</w:t>
            </w:r>
          </w:p>
          <w:p w:rsidR="00363618" w:rsidRPr="007E0064" w:rsidRDefault="00363618" w:rsidP="00363618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3. فَرّقْ في المَعْنَى بَيْنَ كلّ كَلِمَتَيْنِ تَحْتَهُما خطٌّ في ما يأتي:</w:t>
            </w:r>
          </w:p>
          <w:p w:rsidR="00363618" w:rsidRPr="007E0064" w:rsidRDefault="004B7E91" w:rsidP="00363618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eastAsia="Times New Roman" w:hAnsi="Simplified Arabic" w:cs="Simplified Arabic" w:hint="cs"/>
                <w:sz w:val="30"/>
                <w:szCs w:val="30"/>
                <w:rtl/>
                <w:lang w:bidi="ar-JO"/>
              </w:rPr>
              <w:t>أ</w:t>
            </w:r>
            <w:r w:rsidR="0036361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-</w:t>
            </w:r>
            <w:r w:rsidR="0036361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ab/>
              <w:t xml:space="preserve">ما أحرانا بأنْ </w:t>
            </w:r>
            <w:r w:rsidR="00363618" w:rsidRPr="007E0064">
              <w:rPr>
                <w:rFonts w:ascii="Simplified Arabic" w:eastAsia="Times New Roman" w:hAnsi="Simplified Arabic" w:cs="Simplified Arabic"/>
                <w:sz w:val="30"/>
                <w:szCs w:val="30"/>
                <w:u w:val="single"/>
                <w:rtl/>
              </w:rPr>
              <w:t>نجتهدَ</w:t>
            </w:r>
            <w:r w:rsidR="0036361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في استنباطِ الأساليبِ المُثلى للمعيشةِ.</w:t>
            </w:r>
          </w:p>
          <w:p w:rsidR="00500708" w:rsidRPr="007E0064" w:rsidRDefault="00500708" w:rsidP="00363618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نجتهدُ: نطلبُ حتّى نصلَ إلى الغايةِ.</w:t>
            </w:r>
          </w:p>
          <w:p w:rsidR="00363618" w:rsidRDefault="00363618" w:rsidP="00363618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-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ab/>
              <w:t xml:space="preserve">  عليكَ أنْ 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u w:val="single"/>
                <w:rtl/>
              </w:rPr>
              <w:t>تجتهدَ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في دراستِكَ.</w:t>
            </w:r>
            <w:r w:rsidR="0050070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="003A767E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أَنْ </w:t>
            </w:r>
            <w:r w:rsidR="0050070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تبذل</w:t>
            </w:r>
            <w:r w:rsidR="003A767E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َ</w:t>
            </w:r>
            <w:r w:rsidR="0050070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ما في وسع</w:t>
            </w:r>
            <w:r w:rsidR="003A767E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ِ</w:t>
            </w:r>
            <w:r w:rsidR="0050070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ك.</w:t>
            </w:r>
          </w:p>
          <w:p w:rsidR="004B7E91" w:rsidRPr="007E0064" w:rsidRDefault="004B7E91" w:rsidP="004B7E91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eastAsia="Times New Roman" w:hAnsi="Simplified Arabic" w:cs="Simplified Arabic" w:hint="cs"/>
                <w:sz w:val="30"/>
                <w:szCs w:val="30"/>
                <w:rtl/>
              </w:rPr>
              <w:t>ب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-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ab/>
              <w:t>والتّجديدُ في الحياةِ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u w:val="single"/>
                <w:rtl/>
              </w:rPr>
              <w:t xml:space="preserve"> يرمي 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إلى وضعِ العقلِ فوقَ النّقلِ.</w:t>
            </w:r>
          </w:p>
          <w:p w:rsidR="004B7E91" w:rsidRPr="007E0064" w:rsidRDefault="004B7E91" w:rsidP="004B7E91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يرمي: يهدف.</w:t>
            </w:r>
          </w:p>
          <w:p w:rsidR="004B7E91" w:rsidRPr="007E0064" w:rsidRDefault="004B7E91" w:rsidP="004B7E91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-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ab/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u w:val="single"/>
                <w:rtl/>
              </w:rPr>
              <w:t xml:space="preserve">   يرمي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اللاعبُ الكرةَ.  يلقي ويقذف.</w:t>
            </w:r>
          </w:p>
          <w:p w:rsidR="004B7E91" w:rsidRPr="007E0064" w:rsidRDefault="004B7E91" w:rsidP="00363618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</w:p>
          <w:p w:rsidR="00363618" w:rsidRPr="007E0064" w:rsidRDefault="00363618" w:rsidP="003A767E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4. استخرجْ منَ المعجمِ الجذرَ اللغويَّ للكلماتِ الآتيةِ: طمأنينةٌ</w:t>
            </w:r>
            <w:r w:rsidR="003A767E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: طمأنَ. 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نصطنعُ</w:t>
            </w:r>
            <w:r w:rsidR="003A767E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: صنع. 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شائعةٌ</w:t>
            </w:r>
            <w:r w:rsidR="003A767E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: شي</w:t>
            </w:r>
            <w:r w:rsidR="004B7E91">
              <w:rPr>
                <w:rFonts w:ascii="Simplified Arabic" w:eastAsia="Times New Roman" w:hAnsi="Simplified Arabic" w:cs="Simplified Arabic" w:hint="cs"/>
                <w:sz w:val="30"/>
                <w:szCs w:val="30"/>
                <w:rtl/>
              </w:rPr>
              <w:t>َ</w:t>
            </w:r>
            <w:r w:rsidR="003A767E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ع.</w:t>
            </w:r>
          </w:p>
          <w:p w:rsidR="00363618" w:rsidRPr="007E0064" w:rsidRDefault="00363618" w:rsidP="00363618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الفَهَمُ وَالتَّحْلِيْلُ</w:t>
            </w:r>
          </w:p>
          <w:p w:rsidR="00363618" w:rsidRPr="007E0064" w:rsidRDefault="00363618" w:rsidP="001E42C6">
            <w:pPr>
              <w:pStyle w:val="ListParagraph"/>
              <w:numPr>
                <w:ilvl w:val="0"/>
                <w:numId w:val="2"/>
              </w:num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بيّنْ فائدةَ الاجتهادِ في استنباطِ الأساليبِ المُثلى للحياةِ والمعيشةِ؟</w:t>
            </w:r>
          </w:p>
          <w:p w:rsidR="001E42C6" w:rsidRPr="007E0064" w:rsidRDefault="001E42C6" w:rsidP="001E42C6">
            <w:pPr>
              <w:pStyle w:val="ListParagraph"/>
              <w:ind w:left="1080"/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تضمنُ لنا الرّاحةَ، لتسيرَ حياتُنا في تجدّدٍ مستمرٍ.</w:t>
            </w:r>
          </w:p>
          <w:p w:rsidR="00363618" w:rsidRPr="007E0064" w:rsidRDefault="00363618" w:rsidP="00363618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2-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ab/>
              <w:t>يدعونا الكاتبُ إلى التّجديدِ في الحياةِ:</w:t>
            </w:r>
          </w:p>
          <w:p w:rsidR="00363618" w:rsidRPr="007E0064" w:rsidRDefault="00363618" w:rsidP="00363618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lastRenderedPageBreak/>
              <w:t>أ‌.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ab/>
              <w:t>كيفَ نجعلُ حياتَنا تسيرُ في تجدُّدٍ مستمرٍّ؟</w:t>
            </w:r>
          </w:p>
          <w:p w:rsidR="001E42C6" w:rsidRPr="007E0064" w:rsidRDefault="001E42C6" w:rsidP="00363618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بالاجتهاد والاستنباط نجعلُ حياتَنا تسيرُ في تجدُّدٍ مستمرٍّ.</w:t>
            </w:r>
          </w:p>
          <w:p w:rsidR="00363618" w:rsidRPr="007E0064" w:rsidRDefault="00363618" w:rsidP="00363618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ب‌.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ab/>
              <w:t xml:space="preserve"> علامَ يدلُّ ذلكَ؟</w:t>
            </w:r>
          </w:p>
          <w:p w:rsidR="001E42C6" w:rsidRPr="007E0064" w:rsidRDefault="006369AB" w:rsidP="00363618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هو دليلٌ على أَنَّ الأحياءَ ينبضونَ قوّةً ونشاطًا، يمرحونَ منْ حريّةِ الحياةِ في ميدانٍ فسيحٍ لا تحوطُهُ الأسوارُ، ولا تقيّدُهم الأغلالُ.</w:t>
            </w:r>
          </w:p>
          <w:p w:rsidR="00363618" w:rsidRPr="007E0064" w:rsidRDefault="00363618" w:rsidP="00363618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3-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ab/>
              <w:t>إنَّ العلومَ لم تتقدّمْ إلّا عندَما خرجَ العلماءُ من التّقليدِ إلى العقلِ:</w:t>
            </w:r>
          </w:p>
          <w:p w:rsidR="00363618" w:rsidRPr="007E0064" w:rsidRDefault="00363618" w:rsidP="00363618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أ‌-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ab/>
              <w:t>قارنْ بينَ موقفِ الجامعاتِ قديمًا وحديثًا منْ آراءِ الطلبةِ وأفكارِهمُ الجديدةِ.</w:t>
            </w:r>
          </w:p>
          <w:p w:rsidR="006369AB" w:rsidRPr="007E0064" w:rsidRDefault="006369AB" w:rsidP="006369AB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كانَتْ الجامعاتُ تعاقبُ الطّالبَ إذا أخطأَ في شيءٍ نصَّت عليه كتبُ القدماء، أمّا في العصر الحديث فصارَتْ تكافئُهُ على ذلك.</w:t>
            </w:r>
          </w:p>
          <w:p w:rsidR="00363618" w:rsidRPr="007E0064" w:rsidRDefault="00363618" w:rsidP="00363618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ب‌-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ab/>
              <w:t>بِمَ ردَّ الأستاذُ على الطّالبِ عندَما قالَ لهُ إنّهُ يرى بقعًا على الشّمسِ؟</w:t>
            </w:r>
          </w:p>
          <w:p w:rsidR="006369AB" w:rsidRPr="007E0064" w:rsidRDefault="006369AB" w:rsidP="00363618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قال له: لا يمكنُ أَنْ يكونَ على الشّمسِ بقعٌ؛ لأنِّي قرأَتُ كتابَ أرسطوطاليسَ مرّتينِ منْ أوّلِهِ إلى آخرِهِ، وقدْ قالَ فيهِ: إنَّهُ لا بقعَ على الشّمسِ، فنظّفْ منظارَكَ، فإذا لمْ تكنِ البقعُ عليهِ، فهيَ على عينيكَ".</w:t>
            </w:r>
          </w:p>
          <w:p w:rsidR="00363618" w:rsidRPr="007E0064" w:rsidRDefault="00363618" w:rsidP="00363618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جـ-  ما رأيُكَ في موقفِ الأُستاذِ منَ الطّالبِ؟</w:t>
            </w:r>
          </w:p>
          <w:p w:rsidR="006369AB" w:rsidRPr="007E0064" w:rsidRDefault="006369AB" w:rsidP="00363618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الأستاذ تقليديّ لم يعمل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ْ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عقل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َ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ه و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لم 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يجتهد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ْ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، أخذ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َ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القديم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َ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كما هو دون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َ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تفكير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ٍ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، أمّا الطّالب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ُ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فهو ذو عقلٍ متفتحٍ يجتهدُ ويستنبطُ وبأمثالِهِ تقدَّمَت</w:t>
            </w:r>
            <w:r w:rsidR="00040AE6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ِ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العلوم</w:t>
            </w:r>
            <w:r w:rsidR="00040AE6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ُ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. </w:t>
            </w:r>
          </w:p>
          <w:p w:rsidR="006369AB" w:rsidRPr="007E0064" w:rsidRDefault="006369AB" w:rsidP="006369AB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يُترك للطالب إبداء رأيه.</w:t>
            </w:r>
          </w:p>
          <w:p w:rsidR="00363618" w:rsidRPr="007E0064" w:rsidRDefault="00363618" w:rsidP="00363618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د-  بمَ تصفُ كلًّا منَ الطّالبِ والأُستاذِ؟</w:t>
            </w:r>
          </w:p>
          <w:p w:rsidR="00040AE6" w:rsidRPr="007E0064" w:rsidRDefault="007E0064" w:rsidP="00363618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eastAsia="Times New Roman" w:hAnsi="Simplified Arabic" w:cs="Simplified Arabic" w:hint="cs"/>
                <w:sz w:val="30"/>
                <w:szCs w:val="30"/>
                <w:rtl/>
              </w:rPr>
              <w:t>تترك الإجابة للطالب.</w:t>
            </w:r>
          </w:p>
          <w:p w:rsidR="00363618" w:rsidRPr="007E0064" w:rsidRDefault="00363618" w:rsidP="00363618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4-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ab/>
              <w:t>ما المقصودُ بقولِ الكاتبِ: "وبمثلِ هذا الطّالبِ تقدّمَتِ العلومُ إلى هذا الحدِّ العظيمِ"؟</w:t>
            </w:r>
          </w:p>
          <w:p w:rsidR="00040AE6" w:rsidRPr="007E0064" w:rsidRDefault="00040AE6" w:rsidP="00040AE6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التّأكيدُ على دور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ِ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الاجتهاد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ِ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والاستنباط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ِ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والت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ّ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فكير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ِ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في تقدّم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ِ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العلوم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ِ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. </w:t>
            </w:r>
          </w:p>
          <w:p w:rsidR="00363618" w:rsidRPr="007E0064" w:rsidRDefault="00363618" w:rsidP="00363618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5-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ab/>
              <w:t>ما الّذي يجعلُنا أحيانًا لا نستطيعُ اللّحاقَ بالعلمِ؟</w:t>
            </w:r>
          </w:p>
          <w:p w:rsidR="00040AE6" w:rsidRPr="007E0064" w:rsidRDefault="00040AE6" w:rsidP="00363618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الس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ّ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رعة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ُ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الهائلة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ُ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ال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ّ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تي تتقدّم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ُ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بها هذه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ِ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العلوم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ُ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.</w:t>
            </w:r>
          </w:p>
          <w:p w:rsidR="00363618" w:rsidRPr="007E0064" w:rsidRDefault="00363618" w:rsidP="00363618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6-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ab/>
              <w:t>يقولُ الكاتبُ: "والإنسانُ بطبيعةِ الوسطِ الّذي يعيشُ فيهِ مُحافظٌ":</w:t>
            </w:r>
          </w:p>
          <w:p w:rsidR="00363618" w:rsidRPr="007E0064" w:rsidRDefault="00363618" w:rsidP="00363618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أ‌.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ab/>
              <w:t>ما المقصودُ بأنَّ الإنسانَ محافظٌ في رأيِ الكاتبِ؟</w:t>
            </w:r>
          </w:p>
          <w:p w:rsidR="00040AE6" w:rsidRPr="007E0064" w:rsidRDefault="00040AE6" w:rsidP="00040AE6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lastRenderedPageBreak/>
              <w:t>أيْ أنّه يكرَهُ التّبديلَ، ويرى فيهِ ما يُجْهِدُ ذِهْنَهُ وأعصابَهُ.</w:t>
            </w:r>
          </w:p>
          <w:p w:rsidR="00363618" w:rsidRPr="007E0064" w:rsidRDefault="00363618" w:rsidP="00363618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ب‌.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ab/>
              <w:t xml:space="preserve"> اذكرْ أمثلةً على الثّوابتِ الضّروريّةِ في حياتِنا الّتي لا نستطيعُ الخروجَ منْها؟</w:t>
            </w:r>
          </w:p>
          <w:p w:rsidR="00160824" w:rsidRPr="007E0064" w:rsidRDefault="00040AE6" w:rsidP="00160824">
            <w:pPr>
              <w:ind w:left="360"/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الإيمان بالله، التمسّك بالأخلاق الف</w:t>
            </w:r>
            <w:r w:rsid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ضيلة، مراعاة العادات والتّقاليد</w:t>
            </w:r>
            <w:r w:rsidR="007E0064">
              <w:rPr>
                <w:rFonts w:ascii="Simplified Arabic" w:eastAsia="Times New Roman" w:hAnsi="Simplified Arabic" w:cs="Simplified Arabic" w:hint="cs"/>
                <w:sz w:val="30"/>
                <w:szCs w:val="30"/>
                <w:rtl/>
              </w:rPr>
              <w:t xml:space="preserve"> الحسنة 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في المجتمع، أحكام الش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ّ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ريعة الإسلاميّة</w:t>
            </w:r>
            <w:r w:rsidR="00160824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.</w:t>
            </w:r>
          </w:p>
          <w:p w:rsidR="00040AE6" w:rsidRPr="007E0064" w:rsidRDefault="00040AE6" w:rsidP="00160824">
            <w:pPr>
              <w:ind w:left="360"/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="00160824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يُترك للطالب إبداء رأيه.</w:t>
            </w:r>
          </w:p>
          <w:p w:rsidR="00363618" w:rsidRPr="007E0064" w:rsidRDefault="00363618" w:rsidP="00363618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7-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ab/>
              <w:t>هل يتعارضُ التّجديدُ والتّطويرُ معَ الأصالةِ والمحافظةِ على التّراثِ؟ وضحْ رأيَكَ.</w:t>
            </w:r>
          </w:p>
          <w:p w:rsidR="00324F4A" w:rsidRPr="007E0064" w:rsidRDefault="001413F8" w:rsidP="001413F8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لا، </w:t>
            </w:r>
            <w:r w:rsidR="00324F4A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نحن نقدّر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ُ</w:t>
            </w:r>
            <w:r w:rsidR="00324F4A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للتّراث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ِ</w:t>
            </w:r>
            <w:r w:rsidR="00324F4A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قيمت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َ</w:t>
            </w:r>
            <w:r w:rsidR="00324F4A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ه ودور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َ</w:t>
            </w:r>
            <w:r w:rsidR="00324F4A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ه في تكويننا النّفسيّ والاجتماعيّ ونأخذ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ُ</w:t>
            </w:r>
            <w:r w:rsidR="00324F4A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منه ما تقتضيه حاجت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ُ</w:t>
            </w:r>
            <w:r w:rsidR="00324F4A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نا اليوم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َ</w:t>
            </w:r>
            <w:r w:rsidR="00324F4A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، ونقبل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ُ</w:t>
            </w:r>
            <w:r w:rsidR="00324F4A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على الثّقافة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ِ</w:t>
            </w:r>
            <w:r w:rsidR="00324F4A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المعاصرة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ِ</w:t>
            </w:r>
            <w:r w:rsidR="00324F4A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فنقتبس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ُ</w:t>
            </w:r>
            <w:r w:rsidR="00324F4A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من ثقافات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ِ</w:t>
            </w:r>
            <w:r w:rsidR="00324F4A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الآخرين ما تحتاج إليه ثقافتنا لتحققَ معاصرتها ومواكبة الثقافات الأخرى، ولاسيما في ميدان العلوم والتقانة والتقنية والعلوم المستحدثة،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="00324F4A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فالمواءمة بين الموروث والجديد يحفظ للأمة هويتها ويجدد طاقتها على النّماء والتّطور.</w:t>
            </w:r>
          </w:p>
          <w:p w:rsidR="00324F4A" w:rsidRPr="007E0064" w:rsidRDefault="00324F4A" w:rsidP="00324F4A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يُترك للطالب إبداء رأيه.</w:t>
            </w:r>
          </w:p>
          <w:p w:rsidR="00363618" w:rsidRPr="007E0064" w:rsidRDefault="00363618" w:rsidP="00363618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8-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ab/>
              <w:t>الاجتهادُ ضروريٌّ لتحقيقِ الأهدافِ ولكنّهُ وحدَهُ غيرُ كافٍ. اذكرْ أمورًا أُخرى يجبُ أنْ تقترنَ بهِ.</w:t>
            </w:r>
          </w:p>
          <w:p w:rsidR="00324F4A" w:rsidRPr="007E0064" w:rsidRDefault="00324F4A" w:rsidP="00363618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العقل، المنطق، الحكمة، العصر، الأخلاق، الشّريعة.</w:t>
            </w:r>
          </w:p>
          <w:p w:rsidR="00324F4A" w:rsidRPr="007E0064" w:rsidRDefault="00324F4A" w:rsidP="00363618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يُترك للطالب إبداء رأيه.</w:t>
            </w:r>
          </w:p>
          <w:p w:rsidR="00324F4A" w:rsidRPr="007E0064" w:rsidRDefault="00363618" w:rsidP="00363618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9-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ab/>
              <w:t>ما الدُّروسُ والعبرُ الّتي نتعلّمُها منْ هذا النصِّ؟</w:t>
            </w:r>
          </w:p>
          <w:p w:rsidR="00363618" w:rsidRPr="007E0064" w:rsidRDefault="00324F4A" w:rsidP="00324F4A">
            <w:pPr>
              <w:pStyle w:val="ListParagraph"/>
              <w:numPr>
                <w:ilvl w:val="0"/>
                <w:numId w:val="4"/>
              </w:numPr>
              <w:rPr>
                <w:rFonts w:ascii="Simplified Arabic" w:eastAsia="Times New Roman" w:hAnsi="Simplified Arabic" w:cs="Simplified Arabic"/>
                <w:sz w:val="30"/>
                <w:szCs w:val="30"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العمل على التّطور والتّجديد في </w:t>
            </w:r>
            <w:r w:rsidR="0036361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حياتنا بحيث تصبح أكثر راحة.</w:t>
            </w:r>
          </w:p>
          <w:p w:rsidR="00324F4A" w:rsidRPr="007E0064" w:rsidRDefault="00324F4A" w:rsidP="00324F4A">
            <w:pPr>
              <w:pStyle w:val="ListParagraph"/>
              <w:numPr>
                <w:ilvl w:val="0"/>
                <w:numId w:val="4"/>
              </w:numPr>
              <w:rPr>
                <w:rFonts w:ascii="Simplified Arabic" w:eastAsia="Times New Roman" w:hAnsi="Simplified Arabic" w:cs="Simplified Arabic"/>
                <w:sz w:val="30"/>
                <w:szCs w:val="30"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إعمال العقل في كل الأمور حديثها وقديمها وقبول ما يقبله العقل.</w:t>
            </w:r>
          </w:p>
          <w:p w:rsidR="00324F4A" w:rsidRPr="007E0064" w:rsidRDefault="00324F4A" w:rsidP="00324F4A">
            <w:pPr>
              <w:pStyle w:val="ListParagraph"/>
              <w:numPr>
                <w:ilvl w:val="0"/>
                <w:numId w:val="4"/>
              </w:numPr>
              <w:rPr>
                <w:rFonts w:ascii="Simplified Arabic" w:eastAsia="Times New Roman" w:hAnsi="Simplified Arabic" w:cs="Simplified Arabic"/>
                <w:sz w:val="30"/>
                <w:szCs w:val="30"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الحفاظ على الهويّة والتّراث.</w:t>
            </w:r>
          </w:p>
          <w:p w:rsidR="00324F4A" w:rsidRPr="007E0064" w:rsidRDefault="00324F4A" w:rsidP="00324F4A">
            <w:pPr>
              <w:pStyle w:val="ListParagraph"/>
              <w:numPr>
                <w:ilvl w:val="0"/>
                <w:numId w:val="4"/>
              </w:numPr>
              <w:rPr>
                <w:rFonts w:ascii="Simplified Arabic" w:eastAsia="Times New Roman" w:hAnsi="Simplified Arabic" w:cs="Simplified Arabic"/>
                <w:sz w:val="30"/>
                <w:szCs w:val="30"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الانفتاح على الآخرين والاستفادة من منجزاتهم.</w:t>
            </w:r>
          </w:p>
          <w:p w:rsidR="00324F4A" w:rsidRPr="007E0064" w:rsidRDefault="008C4A9B" w:rsidP="00324F4A">
            <w:pPr>
              <w:pStyle w:val="ListParagraph"/>
              <w:numPr>
                <w:ilvl w:val="0"/>
                <w:numId w:val="4"/>
              </w:numPr>
              <w:rPr>
                <w:rFonts w:ascii="Simplified Arabic" w:eastAsia="Times New Roman" w:hAnsi="Simplified Arabic" w:cs="Simplified Arabic"/>
                <w:sz w:val="30"/>
                <w:szCs w:val="30"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دعم الإبداع والبحث العلميّ.</w:t>
            </w:r>
          </w:p>
          <w:p w:rsidR="008C4A9B" w:rsidRPr="007E0064" w:rsidRDefault="008C4A9B" w:rsidP="008C4A9B">
            <w:pPr>
              <w:pStyle w:val="ListParagraph"/>
              <w:ind w:left="1080"/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يُترك للطالب إبداء رأيه.</w:t>
            </w:r>
          </w:p>
          <w:p w:rsidR="007E0064" w:rsidRDefault="007E0064" w:rsidP="00363618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</w:p>
          <w:p w:rsidR="00363618" w:rsidRPr="007E0064" w:rsidRDefault="00363618" w:rsidP="00363618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التَّذّوُّقُ الأَدَبِيُّ</w:t>
            </w:r>
          </w:p>
          <w:p w:rsidR="00363618" w:rsidRPr="007E0064" w:rsidRDefault="00363618" w:rsidP="00363618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1-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ab/>
              <w:t>وَضِّحِ الصُّورَةَ الفَنِّيَّةَ في الجملِ الآتيةِ:</w:t>
            </w:r>
          </w:p>
          <w:p w:rsidR="00363618" w:rsidRPr="007E0064" w:rsidRDefault="00363618" w:rsidP="00363618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أ‌.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ab/>
              <w:t xml:space="preserve"> وهو دليلٌ على أَنَّ الأحياءَ ينبضونَ قوةً ونشاطًا.</w:t>
            </w:r>
          </w:p>
          <w:p w:rsidR="008C4A9B" w:rsidRPr="007E0064" w:rsidRDefault="008C4A9B" w:rsidP="007E0064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شبّه القوّة </w:t>
            </w:r>
            <w:r w:rsidR="007E0064">
              <w:rPr>
                <w:rFonts w:ascii="Simplified Arabic" w:eastAsia="Times New Roman" w:hAnsi="Simplified Arabic" w:cs="Simplified Arabic" w:hint="cs"/>
                <w:sz w:val="30"/>
                <w:szCs w:val="30"/>
                <w:rtl/>
              </w:rPr>
              <w:t>بدماء</w:t>
            </w:r>
            <w:r w:rsid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="007E0064">
              <w:rPr>
                <w:rFonts w:ascii="Simplified Arabic" w:eastAsia="Times New Roman" w:hAnsi="Simplified Arabic" w:cs="Simplified Arabic" w:hint="cs"/>
                <w:sz w:val="30"/>
                <w:szCs w:val="30"/>
                <w:rtl/>
              </w:rPr>
              <w:t>ت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نبض</w:t>
            </w:r>
            <w:r w:rsidR="007E0064">
              <w:rPr>
                <w:rFonts w:ascii="Simplified Arabic" w:eastAsia="Times New Roman" w:hAnsi="Simplified Arabic" w:cs="Simplified Arabic" w:hint="cs"/>
                <w:sz w:val="30"/>
                <w:szCs w:val="30"/>
                <w:rtl/>
              </w:rPr>
              <w:t>ها قلوب الأحياء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. </w:t>
            </w:r>
          </w:p>
          <w:p w:rsidR="00363618" w:rsidRPr="007E0064" w:rsidRDefault="00363618" w:rsidP="00363618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ب‌.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ab/>
              <w:t>يمرحونَ منْ حريّةِ الحياةِ في ميدانٍ فسيحٍ لا تحوطُهُ الأسوارُ، ولا تقيّدُهم الأغلالُ.</w:t>
            </w:r>
          </w:p>
          <w:p w:rsidR="008C4A9B" w:rsidRPr="007E0064" w:rsidRDefault="008C4A9B" w:rsidP="00363618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شبّه الحياة بميدانٍ واسعٍ لا حواجز فيه.</w:t>
            </w:r>
          </w:p>
          <w:p w:rsidR="00363618" w:rsidRPr="007E0064" w:rsidRDefault="00363618" w:rsidP="00363618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جـ. ومعظمُ أحوالِنا المعيشيّةِ هيَ عاداتُ الآباءِ التي لا نستطيعُ الخروجَ منْها.</w:t>
            </w:r>
          </w:p>
          <w:p w:rsidR="008C4A9B" w:rsidRPr="007E0064" w:rsidRDefault="008C4A9B" w:rsidP="00363618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شبّه عادات الآباء بدائرة أو غرفة مغلقة لا نستطيع الخروج منها.</w:t>
            </w:r>
          </w:p>
          <w:p w:rsidR="00363618" w:rsidRPr="007E0064" w:rsidRDefault="00363618" w:rsidP="00363618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2-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ab/>
              <w:t>ما دّلالةُ كلٍّ منَ العبارتينِ الآتيتينِ:</w:t>
            </w:r>
          </w:p>
          <w:p w:rsidR="00363618" w:rsidRPr="007E0064" w:rsidRDefault="00363618" w:rsidP="00363618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أ‌.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ab/>
              <w:t xml:space="preserve"> نظّفْ منظارَكَ، فإذا لمْ تكنِ البقعُ عليهِ، فهيَ على عينيكَ.</w:t>
            </w:r>
          </w:p>
          <w:p w:rsidR="008C4A9B" w:rsidRPr="007E0064" w:rsidRDefault="00127899" w:rsidP="00A76F94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eastAsia="Times New Roman" w:hAnsi="Simplified Arabic" w:cs="Simplified Arabic" w:hint="cs"/>
                <w:sz w:val="30"/>
                <w:szCs w:val="30"/>
                <w:rtl/>
              </w:rPr>
              <w:t xml:space="preserve">        </w:t>
            </w:r>
            <w:r w:rsidR="00471590">
              <w:rPr>
                <w:rFonts w:ascii="Simplified Arabic" w:eastAsia="Times New Roman" w:hAnsi="Simplified Arabic" w:cs="Simplified Arabic" w:hint="cs"/>
                <w:sz w:val="30"/>
                <w:szCs w:val="30"/>
                <w:rtl/>
              </w:rPr>
              <w:t xml:space="preserve"> </w:t>
            </w:r>
            <w:r w:rsidR="00A76F94">
              <w:rPr>
                <w:rFonts w:ascii="Simplified Arabic" w:eastAsia="Times New Roman" w:hAnsi="Simplified Arabic" w:cs="Simplified Arabic" w:hint="cs"/>
                <w:sz w:val="30"/>
                <w:szCs w:val="30"/>
                <w:rtl/>
              </w:rPr>
              <w:t>ضرورة التجديد والاجتهاد</w:t>
            </w:r>
            <w:r w:rsidR="008C4A9B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.</w:t>
            </w:r>
          </w:p>
          <w:p w:rsidR="00363618" w:rsidRPr="007E0064" w:rsidRDefault="00363618" w:rsidP="00363618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ب‌.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ab/>
              <w:t xml:space="preserve"> بحيثُ لا نخشى أنْ نقولَ إنّ ذلك الشّاعرَ أو الكاتبَ كانَ مُخطئًا.</w:t>
            </w:r>
          </w:p>
          <w:p w:rsidR="008C4A9B" w:rsidRPr="007E0064" w:rsidRDefault="00A76F94" w:rsidP="00A76F94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eastAsia="Times New Roman" w:hAnsi="Simplified Arabic" w:cs="Simplified Arabic" w:hint="cs"/>
                <w:sz w:val="30"/>
                <w:szCs w:val="30"/>
                <w:rtl/>
              </w:rPr>
              <w:t xml:space="preserve">          </w:t>
            </w:r>
            <w:r w:rsidR="008C4A9B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تشجيع الإبداع وإعمال العقل.</w:t>
            </w:r>
          </w:p>
          <w:p w:rsidR="00363618" w:rsidRPr="004B7E91" w:rsidRDefault="00363618" w:rsidP="004B7E91">
            <w:pPr>
              <w:pStyle w:val="ListParagraph"/>
              <w:numPr>
                <w:ilvl w:val="0"/>
                <w:numId w:val="5"/>
              </w:num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B7E91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هل تؤيّدُ التّجديدَ في الحياةِ الاجتماعيّةِ؟ ولماذا؟</w:t>
            </w:r>
          </w:p>
          <w:p w:rsidR="0093747E" w:rsidRPr="007E0064" w:rsidRDefault="008C4A9B" w:rsidP="00A76F94">
            <w:pPr>
              <w:pStyle w:val="ListParagraph"/>
              <w:ind w:left="1080"/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نعم، لأن الكثير من العادات والتّقاليد التي كانت تصلح في</w:t>
            </w:r>
            <w:r w:rsidR="00A76F9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عصور سابقة لا تصلح لهذا العصر،</w:t>
            </w:r>
            <w:r w:rsidR="00A76F94">
              <w:rPr>
                <w:rFonts w:ascii="Simplified Arabic" w:eastAsia="Times New Roman" w:hAnsi="Simplified Arabic" w:cs="Simplified Arabic" w:hint="cs"/>
                <w:sz w:val="30"/>
                <w:szCs w:val="30"/>
                <w:rtl/>
              </w:rPr>
              <w:t xml:space="preserve"> مثل </w:t>
            </w:r>
            <w:r w:rsidR="0093747E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رفض تعليم أو عمل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="0093747E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المرأة، وغيرها من العادات التي لم تعد مناسبة لوقتنا الرّاهن.</w:t>
            </w:r>
          </w:p>
          <w:p w:rsidR="008C4A9B" w:rsidRPr="007E0064" w:rsidRDefault="0093747E" w:rsidP="0093747E">
            <w:pPr>
              <w:pStyle w:val="ListParagraph"/>
              <w:ind w:left="1080"/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يُترك للطالب إبداء رأيه. </w:t>
            </w:r>
          </w:p>
          <w:p w:rsidR="00363618" w:rsidRPr="004B7E91" w:rsidRDefault="00363618" w:rsidP="004B7E91">
            <w:pPr>
              <w:pStyle w:val="ListParagraph"/>
              <w:numPr>
                <w:ilvl w:val="0"/>
                <w:numId w:val="5"/>
              </w:num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B7E91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أيُّهما أصعبُ في رأيِكَ: الاجتهادُ في العلمِ أمْ في أساليبِ المعيشةِ؟ ولماذا؟ </w:t>
            </w:r>
          </w:p>
          <w:p w:rsidR="0093747E" w:rsidRPr="007E0064" w:rsidRDefault="0093747E" w:rsidP="0093747E">
            <w:pPr>
              <w:pStyle w:val="ListParagraph"/>
              <w:ind w:left="1080"/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في أساليب المعيشة، لأن العلم يخاطب العقل مباشرة ويضع البراهين والأدلة التي تدفع الناس إلى الاقتناع بها وقبولها، أمّا أساليب المعيشة فترتبط بالوجدان والأحاسيس وقد لا 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lastRenderedPageBreak/>
              <w:t>يتقبّل النّاس النمط الجديد بسهولة.</w:t>
            </w:r>
          </w:p>
          <w:p w:rsidR="00363618" w:rsidRPr="007E0064" w:rsidRDefault="00363618" w:rsidP="00363618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</w:t>
            </w:r>
            <w:r w:rsidR="0093747E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يُترك للطالب إبداء رأيه.</w:t>
            </w:r>
          </w:p>
          <w:p w:rsidR="00823296" w:rsidRPr="007E0064" w:rsidRDefault="00296D26" w:rsidP="007E2295">
            <w:pPr>
              <w:spacing w:after="200" w:line="276" w:lineRule="auto"/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قضايا </w:t>
            </w:r>
            <w:r>
              <w:rPr>
                <w:rFonts w:ascii="Simplified Arabic" w:eastAsia="Times New Roman" w:hAnsi="Simplified Arabic" w:cs="Simplified Arabic" w:hint="cs"/>
                <w:sz w:val="30"/>
                <w:szCs w:val="30"/>
                <w:rtl/>
              </w:rPr>
              <w:t>ل</w:t>
            </w:r>
            <w:r w:rsidR="0093747E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غويّة:</w:t>
            </w:r>
          </w:p>
          <w:p w:rsidR="0093747E" w:rsidRPr="007E0064" w:rsidRDefault="0093747E" w:rsidP="0093747E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1.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ab/>
              <w:t>استخرجُ من الفقرةِ السابقةِ:</w:t>
            </w:r>
          </w:p>
          <w:p w:rsidR="0093747E" w:rsidRPr="007E0064" w:rsidRDefault="0093747E" w:rsidP="0093747E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مصدرًا صريحًا لفعلٍ ثلاثيٍّ:وَضْع، نَقْل، العناية، قوّة، نشاط،</w:t>
            </w:r>
          </w:p>
          <w:p w:rsidR="009B3D76" w:rsidRPr="007E0064" w:rsidRDefault="0093747E" w:rsidP="009B3D76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مصدرًا صريحًا لفعلٍ مزيدٍ</w:t>
            </w:r>
            <w:r w:rsidR="009B3D76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: التّجديد.</w:t>
            </w:r>
          </w:p>
          <w:p w:rsidR="009B3D76" w:rsidRPr="007E0064" w:rsidRDefault="0093747E" w:rsidP="009B3D76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اسمَ فاعلٍ</w:t>
            </w:r>
            <w:r w:rsidR="009B3D76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:</w:t>
            </w:r>
            <w:r w:rsidR="00A76F94">
              <w:rPr>
                <w:rFonts w:ascii="Simplified Arabic" w:eastAsia="Times New Roman" w:hAnsi="Simplified Arabic" w:cs="Simplified Arabic" w:hint="cs"/>
                <w:sz w:val="30"/>
                <w:szCs w:val="30"/>
                <w:rtl/>
              </w:rPr>
              <w:t xml:space="preserve"> </w:t>
            </w:r>
            <w:r w:rsidR="009B3D76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حاضر، ماضٍ، المجتهدين. 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</w:p>
          <w:p w:rsidR="0093747E" w:rsidRPr="007E0064" w:rsidRDefault="0093747E" w:rsidP="009B3D76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جملةً فعليّةً في محلِّ رفعِ خبرٍ</w:t>
            </w:r>
            <w:r w:rsidR="009B3D76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: يرمي إلى وضعِ العقلِ فوقَ النّقلِ.</w:t>
            </w:r>
            <w:r w:rsidR="00A76F94">
              <w:rPr>
                <w:rFonts w:ascii="Simplified Arabic" w:eastAsia="Times New Roman" w:hAnsi="Simplified Arabic" w:cs="Simplified Arabic" w:hint="cs"/>
                <w:sz w:val="30"/>
                <w:szCs w:val="30"/>
                <w:rtl/>
              </w:rPr>
              <w:t xml:space="preserve"> </w:t>
            </w:r>
            <w:r w:rsidR="009B3D76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خبر المبتدأ التجديد.</w:t>
            </w:r>
          </w:p>
          <w:p w:rsidR="009B3D76" w:rsidRPr="007E0064" w:rsidRDefault="009B3D76" w:rsidP="009B3D76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ينبضونَ، يمرحون: في محل رفع خبر إنّ.</w:t>
            </w:r>
          </w:p>
          <w:p w:rsidR="00CF2C00" w:rsidRPr="007E0064" w:rsidRDefault="0093747E" w:rsidP="00CF2C00">
            <w:pPr>
              <w:pStyle w:val="ListParagraph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زنِ الكلمتينِ الآتيتينِ صرفيًّا:</w:t>
            </w:r>
          </w:p>
          <w:p w:rsidR="0093747E" w:rsidRPr="007E0064" w:rsidRDefault="0093747E" w:rsidP="00CF2C00">
            <w:pPr>
              <w:pStyle w:val="ListParagraph"/>
              <w:ind w:left="1635"/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="00CF2C00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العنايةُ: الفِعَالةُ.   الأحياءُ: الأَفْعَالُ</w:t>
            </w:r>
          </w:p>
          <w:p w:rsidR="0093747E" w:rsidRPr="007E0064" w:rsidRDefault="0093747E" w:rsidP="00CF2C00">
            <w:pPr>
              <w:pStyle w:val="ListParagraph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أعربْ ما تحتَه خطٌّ في الفقرةِ إعرابًا تامًّا.</w:t>
            </w:r>
          </w:p>
          <w:p w:rsidR="00CF2C00" w:rsidRPr="007E0064" w:rsidRDefault="00CF2C00" w:rsidP="00CF2C00">
            <w:pPr>
              <w:pStyle w:val="ListParagraph"/>
              <w:ind w:left="1635"/>
              <w:jc w:val="both"/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العقلِ</w:t>
            </w:r>
            <w:bookmarkStart w:id="0" w:name="_GoBack"/>
            <w:bookmarkEnd w:id="0"/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: مضاف إليه مجرور وعلامة جرّه الكسرة الظاهرة على آخره.</w:t>
            </w:r>
          </w:p>
          <w:p w:rsidR="00CF2C00" w:rsidRPr="007E0064" w:rsidRDefault="00CF2C00" w:rsidP="00CF2C00">
            <w:pPr>
              <w:pStyle w:val="ListParagraph"/>
              <w:ind w:left="1635"/>
              <w:jc w:val="both"/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ينبضون: فعل مضارع مرفوع وعلامة رفعه ثبوت النون لأنه من الأفعال الخمسة.</w:t>
            </w:r>
          </w:p>
          <w:p w:rsidR="00CF2C00" w:rsidRPr="007E0064" w:rsidRDefault="00CF2C00" w:rsidP="00CF2C00">
            <w:pPr>
              <w:pStyle w:val="ListParagraph"/>
              <w:ind w:left="1635"/>
              <w:jc w:val="both"/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الواو: واو الجماعة ضمير متّصل مبنيّ على الضمّ في محل رفع فاعل.</w:t>
            </w:r>
          </w:p>
          <w:p w:rsidR="00CF2C00" w:rsidRPr="007E0064" w:rsidRDefault="00CF2C00" w:rsidP="00CF2C00">
            <w:pPr>
              <w:pStyle w:val="ListParagraph"/>
              <w:ind w:left="1635"/>
              <w:jc w:val="both"/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والجملة الفعليّة في محل رفع خبر </w:t>
            </w:r>
            <w:r w:rsidR="002F2836">
              <w:rPr>
                <w:rFonts w:ascii="Simplified Arabic" w:eastAsia="Times New Roman" w:hAnsi="Simplified Arabic" w:cs="Simplified Arabic" w:hint="cs"/>
                <w:sz w:val="30"/>
                <w:szCs w:val="30"/>
                <w:rtl/>
              </w:rPr>
              <w:t>أ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نّ.</w:t>
            </w:r>
          </w:p>
          <w:p w:rsidR="00CF2C00" w:rsidRPr="007E0064" w:rsidRDefault="00CF2C00" w:rsidP="00CF2C00">
            <w:pPr>
              <w:pStyle w:val="ListParagraph"/>
              <w:ind w:left="1635"/>
              <w:jc w:val="both"/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الأسوارُ: فاعل مؤخّر مرفوع وعلامة رفعه الضّمة الظاهرة على آخره.</w:t>
            </w:r>
          </w:p>
          <w:p w:rsidR="00CF2C00" w:rsidRPr="007E0064" w:rsidRDefault="00CF2C00" w:rsidP="00CF2C00">
            <w:pPr>
              <w:pStyle w:val="ListParagraph"/>
              <w:ind w:left="1635"/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الكتابة:</w:t>
            </w:r>
          </w:p>
          <w:p w:rsidR="00CF2C00" w:rsidRPr="007E0064" w:rsidRDefault="00CF2C00" w:rsidP="00775C0D">
            <w:pPr>
              <w:pStyle w:val="ListParagraph"/>
              <w:numPr>
                <w:ilvl w:val="0"/>
                <w:numId w:val="6"/>
              </w:num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ما القضيّةُ الّتي تناولَها التّحقيقُ الصّحفيُّ الّذي قرأْتَهُ؟</w:t>
            </w:r>
          </w:p>
          <w:p w:rsidR="00CF2C00" w:rsidRPr="007E0064" w:rsidRDefault="00CF2C00" w:rsidP="00CF2C00">
            <w:pPr>
              <w:pStyle w:val="ListParagraph"/>
              <w:ind w:left="1635"/>
              <w:rPr>
                <w:rFonts w:ascii="Simplified Arabic" w:eastAsia="Times New Roman" w:hAnsi="Simplified Arabic" w:cs="Simplified Arabic"/>
                <w:sz w:val="30"/>
                <w:szCs w:val="30"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خطورة الوجبات السّريعة على صحّة الإنسان.</w:t>
            </w:r>
          </w:p>
          <w:p w:rsidR="00CF2C00" w:rsidRPr="007E0064" w:rsidRDefault="00CF2C00" w:rsidP="00CF2C00">
            <w:pPr>
              <w:pStyle w:val="ListParagraph"/>
              <w:ind w:left="1635"/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2. اذكرْ ما يدلُّ على أهميّةِ هذهِ القضيّةِ لتكونَ 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lastRenderedPageBreak/>
              <w:t>موضوعًا لتحقيقٍ صحفيٍّ؟</w:t>
            </w:r>
          </w:p>
          <w:p w:rsidR="00CF2C00" w:rsidRPr="007E0064" w:rsidRDefault="00CF2C00" w:rsidP="00CF2C00">
            <w:pPr>
              <w:pStyle w:val="ListParagraph"/>
              <w:ind w:left="1635"/>
              <w:rPr>
                <w:rFonts w:ascii="Simplified Arabic" w:eastAsia="Times New Roman" w:hAnsi="Simplified Arabic" w:cs="Simplified Arabic"/>
                <w:sz w:val="30"/>
                <w:szCs w:val="30"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ارتفاع عدد المصابين بالسّمنة والسّكري خاصة بين الأطفال.</w:t>
            </w:r>
          </w:p>
          <w:p w:rsidR="00CF2C00" w:rsidRPr="007E0064" w:rsidRDefault="00775C0D" w:rsidP="00775C0D">
            <w:pPr>
              <w:pStyle w:val="ListParagraph"/>
              <w:ind w:left="1635"/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eastAsia="Times New Roman" w:hAnsi="Simplified Arabic" w:cs="Simplified Arabic" w:hint="cs"/>
                <w:sz w:val="30"/>
                <w:szCs w:val="30"/>
                <w:rtl/>
              </w:rPr>
              <w:t xml:space="preserve">3- </w:t>
            </w:r>
            <w:r w:rsidR="00CF2C00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ما مدى توافرِ أجزاءِ التّحقيقِ الصّحفيِّ الّتي أشرْنا إليها سابقًا؟</w:t>
            </w:r>
          </w:p>
          <w:p w:rsidR="00CF2C00" w:rsidRPr="007E0064" w:rsidRDefault="00CF2C00" w:rsidP="00CF2C00">
            <w:pPr>
              <w:pStyle w:val="ListParagraph"/>
              <w:ind w:left="1635"/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توافرت في التحقيق الأجزاء كلّها وهي: </w:t>
            </w:r>
          </w:p>
          <w:p w:rsidR="00CF2C00" w:rsidRPr="007E0064" w:rsidRDefault="00CF2C00" w:rsidP="00CF2C00">
            <w:pPr>
              <w:pStyle w:val="ListParagraph"/>
              <w:ind w:left="1635"/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العنوان:</w:t>
            </w:r>
            <w:r w:rsidRPr="007E0064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الوجباتُ السّريعةُ خطرٌ داهمٌ على الصّحةِ</w:t>
            </w:r>
          </w:p>
          <w:p w:rsidR="00CF2C00" w:rsidRPr="007E0064" w:rsidRDefault="00CF2C00" w:rsidP="001413F8">
            <w:pPr>
              <w:pStyle w:val="ListParagraph"/>
              <w:ind w:left="1635"/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المقدمةُ: وفيها عرضَ المحقّقُ الصّحفيُّ قضيةَ الموضوعِ الأساسيّةَ، وجوهرَ الخبرِ؛ 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من خلال معاناة أم فؤاد.</w:t>
            </w:r>
          </w:p>
          <w:p w:rsidR="00CF2C00" w:rsidRPr="007E0064" w:rsidRDefault="00CF2C00" w:rsidP="001413F8">
            <w:pPr>
              <w:pStyle w:val="ListParagraph"/>
              <w:ind w:left="1635"/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العرضُ: 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حيث عرضَ</w:t>
            </w: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جزئياتِ الموضوعِ ونتائجَ المقابلاتِ معَ الأشخاصِ الذينَ أُجرِيَ معهمْ اللقاءُ.</w:t>
            </w:r>
          </w:p>
          <w:p w:rsidR="00CF2C00" w:rsidRPr="007E0064" w:rsidRDefault="00CF2C00" w:rsidP="00CF2C00">
            <w:pPr>
              <w:pStyle w:val="ListParagraph"/>
              <w:ind w:left="1635"/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الخاتمةُ: وفيها</w:t>
            </w:r>
            <w:r w:rsidR="001413F8" w:rsidRPr="007E0064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عرض لنتائج التحقيق.</w:t>
            </w:r>
          </w:p>
        </w:tc>
      </w:tr>
    </w:tbl>
    <w:p w:rsidR="00823296" w:rsidRPr="007E0064" w:rsidRDefault="00823296" w:rsidP="007E2295">
      <w:pPr>
        <w:rPr>
          <w:rFonts w:ascii="Simplified Arabic" w:eastAsia="Times New Roman" w:hAnsi="Simplified Arabic" w:cs="Simplified Arabic"/>
          <w:sz w:val="30"/>
          <w:szCs w:val="30"/>
          <w:lang w:bidi="ar-JO"/>
        </w:rPr>
      </w:pPr>
      <w:r w:rsidRPr="007E0064">
        <w:rPr>
          <w:rFonts w:ascii="Simplified Arabic" w:eastAsia="Times New Roman" w:hAnsi="Simplified Arabic" w:cs="Simplified Arabic"/>
          <w:sz w:val="30"/>
          <w:szCs w:val="30"/>
          <w:rtl/>
          <w:lang w:bidi="ar-JO"/>
        </w:rPr>
        <w:lastRenderedPageBreak/>
        <w:tab/>
      </w:r>
    </w:p>
    <w:sectPr w:rsidR="00823296" w:rsidRPr="007E0064" w:rsidSect="006108F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B6D5F"/>
    <w:multiLevelType w:val="hybridMultilevel"/>
    <w:tmpl w:val="8BDE52FA"/>
    <w:lvl w:ilvl="0" w:tplc="8A844DA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E4DE0"/>
    <w:multiLevelType w:val="hybridMultilevel"/>
    <w:tmpl w:val="7FDC9FC2"/>
    <w:lvl w:ilvl="0" w:tplc="967815E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25316C"/>
    <w:multiLevelType w:val="hybridMultilevel"/>
    <w:tmpl w:val="1200CFF2"/>
    <w:lvl w:ilvl="0" w:tplc="230867BC">
      <w:start w:val="1"/>
      <w:numFmt w:val="decimal"/>
      <w:lvlText w:val="%1."/>
      <w:lvlJc w:val="left"/>
      <w:pPr>
        <w:ind w:left="163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">
    <w:nsid w:val="439D1A27"/>
    <w:multiLevelType w:val="hybridMultilevel"/>
    <w:tmpl w:val="7E6E9F12"/>
    <w:lvl w:ilvl="0" w:tplc="989C265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A4013E"/>
    <w:multiLevelType w:val="hybridMultilevel"/>
    <w:tmpl w:val="186AE3CE"/>
    <w:lvl w:ilvl="0" w:tplc="B89A8D2A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4759F5"/>
    <w:multiLevelType w:val="hybridMultilevel"/>
    <w:tmpl w:val="604E14C2"/>
    <w:lvl w:ilvl="0" w:tplc="D64CA9E6">
      <w:start w:val="1"/>
      <w:numFmt w:val="decimal"/>
      <w:lvlText w:val="%1-"/>
      <w:lvlJc w:val="left"/>
      <w:pPr>
        <w:ind w:left="19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5" w:hanging="360"/>
      </w:pPr>
    </w:lvl>
    <w:lvl w:ilvl="2" w:tplc="0409001B" w:tentative="1">
      <w:start w:val="1"/>
      <w:numFmt w:val="lowerRoman"/>
      <w:lvlText w:val="%3."/>
      <w:lvlJc w:val="right"/>
      <w:pPr>
        <w:ind w:left="3435" w:hanging="180"/>
      </w:pPr>
    </w:lvl>
    <w:lvl w:ilvl="3" w:tplc="0409000F" w:tentative="1">
      <w:start w:val="1"/>
      <w:numFmt w:val="decimal"/>
      <w:lvlText w:val="%4."/>
      <w:lvlJc w:val="left"/>
      <w:pPr>
        <w:ind w:left="4155" w:hanging="360"/>
      </w:pPr>
    </w:lvl>
    <w:lvl w:ilvl="4" w:tplc="04090019" w:tentative="1">
      <w:start w:val="1"/>
      <w:numFmt w:val="lowerLetter"/>
      <w:lvlText w:val="%5."/>
      <w:lvlJc w:val="left"/>
      <w:pPr>
        <w:ind w:left="4875" w:hanging="360"/>
      </w:pPr>
    </w:lvl>
    <w:lvl w:ilvl="5" w:tplc="0409001B" w:tentative="1">
      <w:start w:val="1"/>
      <w:numFmt w:val="lowerRoman"/>
      <w:lvlText w:val="%6."/>
      <w:lvlJc w:val="right"/>
      <w:pPr>
        <w:ind w:left="5595" w:hanging="180"/>
      </w:pPr>
    </w:lvl>
    <w:lvl w:ilvl="6" w:tplc="0409000F" w:tentative="1">
      <w:start w:val="1"/>
      <w:numFmt w:val="decimal"/>
      <w:lvlText w:val="%7."/>
      <w:lvlJc w:val="left"/>
      <w:pPr>
        <w:ind w:left="6315" w:hanging="360"/>
      </w:pPr>
    </w:lvl>
    <w:lvl w:ilvl="7" w:tplc="04090019" w:tentative="1">
      <w:start w:val="1"/>
      <w:numFmt w:val="lowerLetter"/>
      <w:lvlText w:val="%8."/>
      <w:lvlJc w:val="left"/>
      <w:pPr>
        <w:ind w:left="7035" w:hanging="360"/>
      </w:pPr>
    </w:lvl>
    <w:lvl w:ilvl="8" w:tplc="0409001B" w:tentative="1">
      <w:start w:val="1"/>
      <w:numFmt w:val="lowerRoman"/>
      <w:lvlText w:val="%9."/>
      <w:lvlJc w:val="right"/>
      <w:pPr>
        <w:ind w:left="7755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65F"/>
    <w:rsid w:val="00040AE6"/>
    <w:rsid w:val="000C6E90"/>
    <w:rsid w:val="00127899"/>
    <w:rsid w:val="001413F8"/>
    <w:rsid w:val="00160824"/>
    <w:rsid w:val="001A79FB"/>
    <w:rsid w:val="001E42C6"/>
    <w:rsid w:val="00296D26"/>
    <w:rsid w:val="002F2836"/>
    <w:rsid w:val="00324F4A"/>
    <w:rsid w:val="00363618"/>
    <w:rsid w:val="003A767E"/>
    <w:rsid w:val="00471590"/>
    <w:rsid w:val="004B7E91"/>
    <w:rsid w:val="00500708"/>
    <w:rsid w:val="00583B7D"/>
    <w:rsid w:val="006108F0"/>
    <w:rsid w:val="006369AB"/>
    <w:rsid w:val="00775C0D"/>
    <w:rsid w:val="007E0064"/>
    <w:rsid w:val="007E2295"/>
    <w:rsid w:val="007E465F"/>
    <w:rsid w:val="00823296"/>
    <w:rsid w:val="008C4A9B"/>
    <w:rsid w:val="008E470F"/>
    <w:rsid w:val="00900E71"/>
    <w:rsid w:val="0093747E"/>
    <w:rsid w:val="009A2D75"/>
    <w:rsid w:val="009B3D76"/>
    <w:rsid w:val="009D5540"/>
    <w:rsid w:val="00A76F94"/>
    <w:rsid w:val="00CF2C00"/>
    <w:rsid w:val="00D804BD"/>
    <w:rsid w:val="00E6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E7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3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E22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E7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3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E22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1169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khaled</cp:lastModifiedBy>
  <cp:revision>11</cp:revision>
  <dcterms:created xsi:type="dcterms:W3CDTF">2016-06-17T12:42:00Z</dcterms:created>
  <dcterms:modified xsi:type="dcterms:W3CDTF">2017-01-30T07:11:00Z</dcterms:modified>
</cp:coreProperties>
</file>