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5C0" w:rsidRPr="00484890" w:rsidRDefault="00E055C0" w:rsidP="00E055C0">
      <w:pPr>
        <w:spacing w:after="200" w:line="276" w:lineRule="auto"/>
        <w:ind w:left="-720"/>
        <w:rPr>
          <w:rFonts w:ascii="Simplified Arabic" w:eastAsia="Calibri" w:hAnsi="Simplified Arabic" w:cs="Simplified Arabic"/>
          <w:sz w:val="30"/>
          <w:szCs w:val="30"/>
          <w:lang w:bidi="ar-JO"/>
        </w:rPr>
      </w:pPr>
    </w:p>
    <w:p w:rsidR="00E055C0" w:rsidRPr="00484890" w:rsidRDefault="00E055C0" w:rsidP="00E055C0">
      <w:pPr>
        <w:ind w:left="-720"/>
        <w:rPr>
          <w:rFonts w:ascii="Simplified Arabic" w:hAnsi="Simplified Arabic" w:cs="Simplified Arabic"/>
          <w:sz w:val="30"/>
          <w:szCs w:val="30"/>
          <w:lang w:bidi="ar-JO"/>
        </w:rPr>
      </w:pPr>
    </w:p>
    <w:p w:rsidR="00E055C0" w:rsidRPr="00484890" w:rsidRDefault="00E055C0" w:rsidP="00E055C0">
      <w:pPr>
        <w:ind w:left="-1350" w:right="-1260"/>
        <w:jc w:val="center"/>
        <w:rPr>
          <w:rFonts w:ascii="Simplified Arabic" w:hAnsi="Simplified Arabic" w:cs="Simplified Arabic"/>
          <w:sz w:val="30"/>
          <w:szCs w:val="30"/>
          <w:lang w:bidi="ar-JO"/>
        </w:rPr>
      </w:pPr>
      <w:r w:rsidRPr="00484890">
        <w:rPr>
          <w:rFonts w:ascii="Simplified Arabic" w:hAnsi="Simplified Arabic" w:cs="Simplified Arabic"/>
          <w:sz w:val="30"/>
          <w:szCs w:val="30"/>
          <w:rtl/>
          <w:lang w:bidi="ar-JO"/>
        </w:rPr>
        <w:t>إدارة المناهج والكتب المدرسيّة</w:t>
      </w:r>
    </w:p>
    <w:p w:rsidR="00E055C0" w:rsidRPr="00484890" w:rsidRDefault="00E055C0" w:rsidP="00E055C0">
      <w:pPr>
        <w:ind w:left="-1350" w:right="-1260"/>
        <w:jc w:val="center"/>
        <w:rPr>
          <w:rFonts w:ascii="Simplified Arabic" w:hAnsi="Simplified Arabic" w:cs="Simplified Arabic"/>
          <w:sz w:val="30"/>
          <w:szCs w:val="30"/>
          <w:lang w:bidi="ar-JO"/>
        </w:rPr>
      </w:pPr>
      <w:r w:rsidRPr="00484890">
        <w:rPr>
          <w:rFonts w:ascii="Simplified Arabic" w:hAnsi="Simplified Arabic" w:cs="Simplified Arabic"/>
          <w:sz w:val="30"/>
          <w:szCs w:val="30"/>
          <w:rtl/>
          <w:lang w:bidi="ar-JO"/>
        </w:rPr>
        <w:t>إجابات الأسئلة</w:t>
      </w:r>
    </w:p>
    <w:p w:rsidR="00E055C0" w:rsidRPr="00484890" w:rsidRDefault="000435C0" w:rsidP="0068016E">
      <w:pPr>
        <w:ind w:left="-1350" w:right="-1260"/>
        <w:rPr>
          <w:rFonts w:ascii="Simplified Arabic" w:hAnsi="Simplified Arabic" w:cs="Simplified Arabic"/>
          <w:sz w:val="30"/>
          <w:szCs w:val="30"/>
          <w:rtl/>
          <w:lang w:bidi="ar-JO"/>
        </w:rPr>
      </w:pPr>
      <w:r w:rsidRPr="00484890">
        <w:rPr>
          <w:rFonts w:ascii="Simplified Arabic" w:hAnsi="Simplified Arabic" w:cs="Simplified Arabic"/>
          <w:sz w:val="30"/>
          <w:szCs w:val="30"/>
          <w:rtl/>
          <w:lang w:bidi="ar-JO"/>
        </w:rPr>
        <w:t>الصف:الثامن                    الكتاب: اللغة العربية                 الجزء: الثاني</w:t>
      </w:r>
    </w:p>
    <w:tbl>
      <w:tblPr>
        <w:tblStyle w:val="a4"/>
        <w:bidiVisual/>
        <w:tblW w:w="0" w:type="auto"/>
        <w:tblInd w:w="-1350" w:type="dxa"/>
        <w:tblLook w:val="04A0" w:firstRow="1" w:lastRow="0" w:firstColumn="1" w:lastColumn="0" w:noHBand="0" w:noVBand="1"/>
      </w:tblPr>
      <w:tblGrid>
        <w:gridCol w:w="1876"/>
        <w:gridCol w:w="8330"/>
      </w:tblGrid>
      <w:tr w:rsidR="00E055C0" w:rsidRPr="00484890" w:rsidTr="0034153C"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5C0" w:rsidRPr="00484890" w:rsidRDefault="00E055C0">
            <w:pPr>
              <w:ind w:right="-1260"/>
              <w:jc w:val="left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484890">
              <w:rPr>
                <w:rFonts w:ascii="Simplified Arabic" w:hAnsi="Simplified Arabic" w:cs="Simplified Arabic"/>
                <w:sz w:val="30"/>
                <w:szCs w:val="30"/>
                <w:rtl/>
              </w:rPr>
              <w:t>الوحدة</w:t>
            </w:r>
            <w:r w:rsidR="000435C0" w:rsidRPr="00484890">
              <w:rPr>
                <w:rFonts w:ascii="Simplified Arabic" w:hAnsi="Simplified Arabic" w:cs="Simplified Arabic"/>
                <w:sz w:val="30"/>
                <w:szCs w:val="30"/>
                <w:rtl/>
              </w:rPr>
              <w:t xml:space="preserve"> العاشرة</w:t>
            </w:r>
          </w:p>
          <w:p w:rsidR="000435C0" w:rsidRPr="00484890" w:rsidRDefault="000435C0">
            <w:pPr>
              <w:ind w:right="-1260"/>
              <w:jc w:val="left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484890">
              <w:rPr>
                <w:rFonts w:ascii="Simplified Arabic" w:hAnsi="Simplified Arabic" w:cs="Simplified Arabic"/>
                <w:sz w:val="30"/>
                <w:szCs w:val="30"/>
                <w:rtl/>
              </w:rPr>
              <w:t>يحدث في</w:t>
            </w:r>
          </w:p>
          <w:p w:rsidR="000435C0" w:rsidRPr="00484890" w:rsidRDefault="000435C0">
            <w:pPr>
              <w:ind w:right="-1260"/>
              <w:jc w:val="left"/>
              <w:rPr>
                <w:rFonts w:ascii="Simplified Arabic" w:hAnsi="Simplified Arabic" w:cs="Simplified Arabic"/>
                <w:sz w:val="30"/>
                <w:szCs w:val="30"/>
              </w:rPr>
            </w:pPr>
            <w:r w:rsidRPr="00484890">
              <w:rPr>
                <w:rFonts w:ascii="Simplified Arabic" w:hAnsi="Simplified Arabic" w:cs="Simplified Arabic"/>
                <w:sz w:val="30"/>
                <w:szCs w:val="30"/>
                <w:rtl/>
              </w:rPr>
              <w:t xml:space="preserve"> أجسامنا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5C0" w:rsidRPr="00484890" w:rsidRDefault="00C06D47">
            <w:pPr>
              <w:ind w:right="-1260"/>
              <w:jc w:val="center"/>
              <w:rPr>
                <w:rFonts w:ascii="Simplified Arabic" w:hAnsi="Simplified Arabic" w:cs="Simplified Arabic"/>
                <w:sz w:val="30"/>
                <w:szCs w:val="30"/>
              </w:rPr>
            </w:pPr>
            <w:r w:rsidRPr="00484890">
              <w:rPr>
                <w:rFonts w:ascii="Simplified Arabic" w:hAnsi="Simplified Arabic" w:cs="Simplified Arabic"/>
                <w:sz w:val="30"/>
                <w:szCs w:val="30"/>
                <w:rtl/>
              </w:rPr>
              <w:t>الأسئلة و إجاباتها</w:t>
            </w:r>
          </w:p>
        </w:tc>
      </w:tr>
      <w:tr w:rsidR="00E055C0" w:rsidRPr="00484890" w:rsidTr="0034153C"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5C0" w:rsidRPr="00484890" w:rsidRDefault="00E055C0">
            <w:pPr>
              <w:rPr>
                <w:rFonts w:ascii="Simplified Arabic" w:hAnsi="Simplified Arabic" w:cs="Simplified Arabic"/>
                <w:sz w:val="30"/>
                <w:szCs w:val="30"/>
              </w:rPr>
            </w:pP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5C0" w:rsidRPr="00484890" w:rsidRDefault="00E055C0">
            <w:pPr>
              <w:rPr>
                <w:rFonts w:ascii="Simplified Arabic" w:hAnsi="Simplified Arabic" w:cs="Simplified Arabic"/>
                <w:sz w:val="30"/>
                <w:szCs w:val="30"/>
              </w:rPr>
            </w:pPr>
          </w:p>
        </w:tc>
      </w:tr>
      <w:tr w:rsidR="00E055C0" w:rsidRPr="00484890" w:rsidTr="0034153C"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5C0" w:rsidRPr="00484890" w:rsidRDefault="00E055C0">
            <w:pPr>
              <w:ind w:right="-1260"/>
              <w:jc w:val="left"/>
              <w:rPr>
                <w:rFonts w:ascii="Simplified Arabic" w:hAnsi="Simplified Arabic" w:cs="Simplified Arabic"/>
                <w:sz w:val="30"/>
                <w:szCs w:val="30"/>
                <w:lang w:bidi="ar-JO"/>
              </w:rPr>
            </w:pP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C0" w:rsidRPr="00484890" w:rsidRDefault="00E055C0">
            <w:pPr>
              <w:ind w:right="-1260"/>
              <w:jc w:val="left"/>
              <w:rPr>
                <w:rFonts w:ascii="Simplified Arabic" w:hAnsi="Simplified Arabic" w:cs="Simplified Arabic"/>
                <w:sz w:val="30"/>
                <w:szCs w:val="30"/>
              </w:rPr>
            </w:pPr>
            <w:r w:rsidRPr="00484890">
              <w:rPr>
                <w:rFonts w:ascii="Simplified Arabic" w:hAnsi="Simplified Arabic" w:cs="Simplified Arabic"/>
                <w:sz w:val="30"/>
                <w:szCs w:val="30"/>
                <w:rtl/>
              </w:rPr>
              <w:t>الاستماع:</w:t>
            </w:r>
          </w:p>
          <w:p w:rsidR="00D44871" w:rsidRPr="00484890" w:rsidRDefault="00D44871" w:rsidP="003D3E78">
            <w:pPr>
              <w:spacing w:after="200"/>
              <w:jc w:val="left"/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</w:rPr>
            </w:pPr>
            <w:r w:rsidRPr="00484890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</w:rPr>
              <w:t>1 – بمَ عُرفَ التّفّاحُ؟</w:t>
            </w:r>
            <w:r w:rsidRPr="00484890">
              <w:rPr>
                <w:rFonts w:ascii="Simplified Arabic" w:eastAsia="Calibri" w:hAnsi="Simplified Arabic" w:cs="Simplified Arabic"/>
                <w:sz w:val="30"/>
                <w:szCs w:val="30"/>
                <w:rtl/>
              </w:rPr>
              <w:t xml:space="preserve"> عُرِفَ التُّفّاحُ بأنّهُ ملكُ الفاكهةِ</w:t>
            </w:r>
          </w:p>
          <w:p w:rsidR="00D44871" w:rsidRPr="00484890" w:rsidRDefault="00D44871" w:rsidP="003D3E78">
            <w:pPr>
              <w:spacing w:after="200"/>
              <w:jc w:val="left"/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</w:rPr>
            </w:pPr>
            <w:r w:rsidRPr="00484890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</w:rPr>
              <w:t>2 –اذكرْ ثلاثَ فوائدَ لِتناولِ التّفّاحِ؟</w:t>
            </w:r>
          </w:p>
          <w:p w:rsidR="00D44871" w:rsidRPr="00484890" w:rsidRDefault="00D44871" w:rsidP="003D3E78">
            <w:pPr>
              <w:spacing w:after="200"/>
              <w:jc w:val="left"/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</w:rPr>
            </w:pPr>
            <w:r w:rsidRPr="00484890">
              <w:rPr>
                <w:rFonts w:ascii="Simplified Arabic" w:eastAsia="Calibri" w:hAnsi="Simplified Arabic" w:cs="Simplified Arabic"/>
                <w:sz w:val="30"/>
                <w:szCs w:val="30"/>
                <w:rtl/>
              </w:rPr>
              <w:t>فهو غنيٌّ بالمعادنِ والفيتامينات، وله تأثيرٌ خافِضٌ للكوليسترول، فاكهةٌ جيّدةٌ للمُصابينَ بمرضِ السكّريِّ.</w:t>
            </w:r>
          </w:p>
          <w:p w:rsidR="00D44871" w:rsidRPr="00484890" w:rsidRDefault="00D44871" w:rsidP="003D3E78">
            <w:pPr>
              <w:spacing w:after="200"/>
              <w:jc w:val="left"/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</w:rPr>
            </w:pPr>
            <w:r w:rsidRPr="00484890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</w:rPr>
              <w:t>3- ما الّذي يعطي التّفّاحَ أريجَهُ الفريدَ منْ نوعِهِ؟</w:t>
            </w:r>
          </w:p>
          <w:p w:rsidR="00D44871" w:rsidRPr="00484890" w:rsidRDefault="00D44871" w:rsidP="003D3E78">
            <w:pPr>
              <w:jc w:val="left"/>
              <w:rPr>
                <w:rFonts w:ascii="Simplified Arabic" w:eastAsia="Calibri" w:hAnsi="Simplified Arabic" w:cs="Simplified Arabic"/>
                <w:sz w:val="30"/>
                <w:szCs w:val="30"/>
                <w:rtl/>
              </w:rPr>
            </w:pPr>
            <w:r w:rsidRPr="00484890">
              <w:rPr>
                <w:rFonts w:ascii="Simplified Arabic" w:eastAsia="Calibri" w:hAnsi="Simplified Arabic" w:cs="Simplified Arabic"/>
                <w:sz w:val="30"/>
                <w:szCs w:val="30"/>
                <w:rtl/>
              </w:rPr>
              <w:t>يتكوّنُ منْ مزيجٍ منَ العناصرِ الكيميائيّةِ المختلفةِ يزيدُ على عشرينَ عنصرًا كيميائيًّا، وإنّ هذا التّمازجَ الفريدَ فيما بينَها يُعطي التّفّاحَ ذلكَ الأريجَ.</w:t>
            </w:r>
          </w:p>
          <w:p w:rsidR="00D44871" w:rsidRPr="00484890" w:rsidRDefault="00D44871" w:rsidP="003D3E78">
            <w:pPr>
              <w:spacing w:after="200"/>
              <w:jc w:val="left"/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</w:rPr>
            </w:pPr>
            <w:r w:rsidRPr="00484890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</w:rPr>
              <w:t>4 – ما تأثيرُ أريجِ التّفّاحِ؟</w:t>
            </w:r>
          </w:p>
          <w:p w:rsidR="00D44871" w:rsidRPr="00484890" w:rsidRDefault="00D44871" w:rsidP="003D3E78">
            <w:pPr>
              <w:jc w:val="left"/>
              <w:rPr>
                <w:rFonts w:ascii="Simplified Arabic" w:eastAsia="Calibri" w:hAnsi="Simplified Arabic" w:cs="Simplified Arabic"/>
                <w:sz w:val="30"/>
                <w:szCs w:val="30"/>
                <w:rtl/>
              </w:rPr>
            </w:pPr>
            <w:r w:rsidRPr="00484890">
              <w:rPr>
                <w:rFonts w:ascii="Simplified Arabic" w:eastAsia="Calibri" w:hAnsi="Simplified Arabic" w:cs="Simplified Arabic"/>
                <w:sz w:val="30"/>
                <w:szCs w:val="30"/>
                <w:rtl/>
              </w:rPr>
              <w:t xml:space="preserve">إنّ لأريجِ التّفّاحِ المعطّرِ تأثيرًا مهدّئًا على العديدِ منَ النّاسِ، ممّا قدْ يُخفّضُ منِ ارتفاعِ ضغطِ الدّمِ. </w:t>
            </w:r>
          </w:p>
          <w:p w:rsidR="00D44871" w:rsidRPr="00484890" w:rsidRDefault="00D44871" w:rsidP="003D3E78">
            <w:pPr>
              <w:spacing w:after="200"/>
              <w:jc w:val="left"/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</w:rPr>
            </w:pPr>
            <w:r w:rsidRPr="00484890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</w:rPr>
              <w:t>5 – ما الفرقُ بينَ أكْلِ التّفّاحِ بقشرِهِ وشربِهِ عصيرًا؟</w:t>
            </w:r>
          </w:p>
          <w:p w:rsidR="00D44871" w:rsidRPr="00484890" w:rsidRDefault="00D44871" w:rsidP="003D3E78">
            <w:pPr>
              <w:spacing w:after="200"/>
              <w:jc w:val="left"/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</w:rPr>
            </w:pPr>
            <w:r w:rsidRPr="00484890">
              <w:rPr>
                <w:rFonts w:ascii="Simplified Arabic" w:eastAsia="Calibri" w:hAnsi="Simplified Arabic" w:cs="Simplified Arabic"/>
                <w:sz w:val="30"/>
                <w:szCs w:val="30"/>
                <w:rtl/>
              </w:rPr>
              <w:t>ينبغي تناولَ التّفّاحِ بقشرِهِ، لإنّ قِشْرَ التّفّاحِ غنيٌّ بمادّةِ البكتينِ، أمّا عصيرُ التّفّاحِ فلا يحتوي إلّا على القليلِ منْ أليافِ البكتينِ،</w:t>
            </w:r>
            <w:r w:rsidR="00484890">
              <w:rPr>
                <w:rFonts w:ascii="Simplified Arabic" w:eastAsia="Calibri" w:hAnsi="Simplified Arabic" w:cs="Simplified Arabic"/>
                <w:sz w:val="30"/>
                <w:szCs w:val="30"/>
              </w:rPr>
              <w:t xml:space="preserve"> </w:t>
            </w:r>
            <w:r w:rsidRPr="00484890">
              <w:rPr>
                <w:rFonts w:ascii="Simplified Arabic" w:eastAsia="Calibri" w:hAnsi="Simplified Arabic" w:cs="Simplified Arabic"/>
                <w:sz w:val="30"/>
                <w:szCs w:val="30"/>
                <w:rtl/>
              </w:rPr>
              <w:t>ومنْ ثمَّ لا نتوقّعُ منَ العصيرِ أنْ يُخفّضَ الكوليسترولَ.</w:t>
            </w:r>
          </w:p>
          <w:p w:rsidR="00D44871" w:rsidRPr="00484890" w:rsidRDefault="00D44871" w:rsidP="003D3E78">
            <w:pPr>
              <w:spacing w:after="200"/>
              <w:jc w:val="left"/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</w:rPr>
            </w:pPr>
            <w:r w:rsidRPr="00484890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</w:rPr>
              <w:t>6 –  بمَ ينصحُ الطّبيبُ الأطفالَ المصابينَ بالإسهالِ المُزمنِ؟</w:t>
            </w:r>
          </w:p>
          <w:p w:rsidR="00D44871" w:rsidRPr="00484890" w:rsidRDefault="00D44871" w:rsidP="003D3E78">
            <w:pPr>
              <w:spacing w:after="200"/>
              <w:jc w:val="left"/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</w:rPr>
            </w:pPr>
            <w:r w:rsidRPr="00484890">
              <w:rPr>
                <w:rFonts w:ascii="Simplified Arabic" w:eastAsia="Calibri" w:hAnsi="Simplified Arabic" w:cs="Simplified Arabic"/>
                <w:sz w:val="30"/>
                <w:szCs w:val="30"/>
                <w:rtl/>
              </w:rPr>
              <w:lastRenderedPageBreak/>
              <w:t>تجنُّبِ عصيرِ التّفّاحِ</w:t>
            </w:r>
          </w:p>
          <w:p w:rsidR="00D44871" w:rsidRPr="00484890" w:rsidRDefault="00D44871" w:rsidP="003D3E78">
            <w:pPr>
              <w:spacing w:after="200"/>
              <w:jc w:val="left"/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</w:rPr>
            </w:pPr>
            <w:r w:rsidRPr="00484890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</w:rPr>
              <w:t>7- ما رأيُكَ في القولِ المشهورِ: تناولُ تفاحةٍ يوميًّا يبقيكَ بعيدًا عنِ الطّبيبِ؟</w:t>
            </w:r>
          </w:p>
          <w:p w:rsidR="00D44871" w:rsidRPr="00484890" w:rsidRDefault="00D44871" w:rsidP="003D3E78">
            <w:pPr>
              <w:spacing w:after="200"/>
              <w:jc w:val="left"/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</w:rPr>
            </w:pPr>
            <w:r w:rsidRPr="00484890">
              <w:rPr>
                <w:rFonts w:ascii="Simplified Arabic" w:hAnsi="Simplified Arabic" w:cs="Simplified Arabic"/>
                <w:color w:val="000000"/>
                <w:sz w:val="30"/>
                <w:szCs w:val="30"/>
                <w:rtl/>
              </w:rPr>
              <w:t>تترك الإجابة للطالب</w:t>
            </w:r>
          </w:p>
          <w:p w:rsidR="00D44871" w:rsidRPr="00484890" w:rsidRDefault="00D44871" w:rsidP="003D3E78">
            <w:pPr>
              <w:spacing w:after="200"/>
              <w:jc w:val="left"/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</w:rPr>
            </w:pPr>
            <w:r w:rsidRPr="00484890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</w:rPr>
              <w:t>8- قدِّمْ إلى زملائِكَ نصائحَ أُخرى تتعلّقُ بالغذاءِ.</w:t>
            </w:r>
            <w:r w:rsidR="00484890">
              <w:rPr>
                <w:rFonts w:ascii="Simplified Arabic" w:eastAsia="Calibri" w:hAnsi="Simplified Arabic" w:cs="Simplified Arabic" w:hint="cs"/>
                <w:color w:val="000000"/>
                <w:sz w:val="30"/>
                <w:szCs w:val="30"/>
                <w:rtl/>
              </w:rPr>
              <w:t xml:space="preserve"> </w:t>
            </w:r>
            <w:r w:rsidRPr="00484890">
              <w:rPr>
                <w:rFonts w:ascii="Simplified Arabic" w:hAnsi="Simplified Arabic" w:cs="Simplified Arabic"/>
                <w:color w:val="000000"/>
                <w:sz w:val="30"/>
                <w:szCs w:val="30"/>
                <w:rtl/>
              </w:rPr>
              <w:t>تترك الإجابة للطالب</w:t>
            </w:r>
          </w:p>
          <w:p w:rsidR="00E055C0" w:rsidRPr="00484890" w:rsidRDefault="00E055C0" w:rsidP="003D3E78">
            <w:pPr>
              <w:spacing w:after="200" w:line="276" w:lineRule="auto"/>
              <w:ind w:left="1080"/>
              <w:contextualSpacing/>
              <w:jc w:val="left"/>
              <w:rPr>
                <w:rFonts w:ascii="Simplified Arabic" w:hAnsi="Simplified Arabic" w:cs="Simplified Arabic"/>
                <w:sz w:val="30"/>
                <w:szCs w:val="30"/>
              </w:rPr>
            </w:pPr>
          </w:p>
          <w:p w:rsidR="0017694F" w:rsidRPr="00484890" w:rsidRDefault="00E071DC" w:rsidP="003D3E78">
            <w:pPr>
              <w:ind w:right="270"/>
              <w:jc w:val="left"/>
              <w:rPr>
                <w:rFonts w:ascii="Simplified Arabic" w:hAnsi="Simplified Arabic" w:cs="Simplified Arabic"/>
                <w:sz w:val="30"/>
                <w:szCs w:val="30"/>
                <w:rtl/>
                <w:lang w:bidi="ar-JO"/>
              </w:rPr>
            </w:pPr>
            <w:r w:rsidRPr="00484890">
              <w:rPr>
                <w:rFonts w:ascii="Simplified Arabic" w:hAnsi="Simplified Arabic" w:cs="Simplified Arabic"/>
                <w:sz w:val="30"/>
                <w:szCs w:val="30"/>
                <w:rtl/>
                <w:lang w:bidi="ar-JO"/>
              </w:rPr>
              <w:t>التحدث:</w:t>
            </w:r>
            <w:r w:rsidR="002B5042" w:rsidRPr="00484890">
              <w:rPr>
                <w:rFonts w:ascii="Simplified Arabic" w:hAnsi="Simplified Arabic" w:cs="Simplified Arabic"/>
                <w:sz w:val="30"/>
                <w:szCs w:val="30"/>
                <w:rtl/>
                <w:lang w:bidi="ar-JO"/>
              </w:rPr>
              <w:t xml:space="preserve"> </w:t>
            </w:r>
          </w:p>
          <w:p w:rsidR="00E071DC" w:rsidRPr="00484890" w:rsidRDefault="002B5042" w:rsidP="003D3E78">
            <w:pPr>
              <w:ind w:right="270"/>
              <w:jc w:val="left"/>
              <w:rPr>
                <w:rFonts w:ascii="Simplified Arabic" w:hAnsi="Simplified Arabic" w:cs="Simplified Arabic"/>
                <w:sz w:val="30"/>
                <w:szCs w:val="30"/>
                <w:rtl/>
                <w:lang w:bidi="ar-JO"/>
              </w:rPr>
            </w:pPr>
            <w:r w:rsidRPr="00484890">
              <w:rPr>
                <w:rFonts w:ascii="Simplified Arabic" w:hAnsi="Simplified Arabic" w:cs="Simplified Arabic"/>
                <w:sz w:val="30"/>
                <w:szCs w:val="30"/>
                <w:rtl/>
                <w:lang w:bidi="ar-JO"/>
              </w:rPr>
              <w:t>يترك لتقدير المعلم.</w:t>
            </w:r>
          </w:p>
          <w:p w:rsidR="0017694F" w:rsidRPr="00484890" w:rsidRDefault="0017694F" w:rsidP="003D3E78">
            <w:pPr>
              <w:ind w:right="270"/>
              <w:jc w:val="left"/>
              <w:rPr>
                <w:rFonts w:ascii="Simplified Arabic" w:hAnsi="Simplified Arabic" w:cs="Simplified Arabic"/>
                <w:sz w:val="30"/>
                <w:szCs w:val="30"/>
                <w:rtl/>
                <w:lang w:bidi="ar-JO"/>
              </w:rPr>
            </w:pPr>
          </w:p>
          <w:p w:rsidR="00C06D47" w:rsidRPr="00484890" w:rsidRDefault="00C06D47" w:rsidP="003D3E78">
            <w:pPr>
              <w:ind w:right="270"/>
              <w:jc w:val="left"/>
              <w:rPr>
                <w:rFonts w:ascii="Simplified Arabic" w:hAnsi="Simplified Arabic" w:cs="Simplified Arabic"/>
                <w:sz w:val="30"/>
                <w:szCs w:val="30"/>
                <w:lang w:bidi="ar-JO"/>
              </w:rPr>
            </w:pPr>
          </w:p>
          <w:p w:rsidR="00E055C0" w:rsidRPr="00484890" w:rsidRDefault="0017694F" w:rsidP="003D3E78">
            <w:pPr>
              <w:spacing w:after="200" w:line="276" w:lineRule="auto"/>
              <w:ind w:left="-540" w:right="180" w:firstLine="720"/>
              <w:contextualSpacing/>
              <w:jc w:val="left"/>
              <w:rPr>
                <w:rFonts w:ascii="Simplified Arabic" w:eastAsia="Calibri" w:hAnsi="Simplified Arabic" w:cs="Simplified Arabic"/>
                <w:sz w:val="30"/>
                <w:szCs w:val="30"/>
                <w:lang w:bidi="ar-JO"/>
              </w:rPr>
            </w:pPr>
            <w:r w:rsidRPr="00484890">
              <w:rPr>
                <w:rFonts w:ascii="Simplified Arabic" w:eastAsia="Calibri" w:hAnsi="Simplified Arabic" w:cs="Simplified Arabic"/>
                <w:sz w:val="30"/>
                <w:szCs w:val="30"/>
                <w:rtl/>
                <w:lang w:bidi="ar-JO"/>
              </w:rPr>
              <w:t>القراءة</w:t>
            </w:r>
            <w:r w:rsidR="00C06D47" w:rsidRPr="00484890">
              <w:rPr>
                <w:rFonts w:ascii="Simplified Arabic" w:eastAsia="Calibri" w:hAnsi="Simplified Arabic" w:cs="Simplified Arabic"/>
                <w:sz w:val="30"/>
                <w:szCs w:val="30"/>
                <w:rtl/>
                <w:lang w:bidi="ar-JO"/>
              </w:rPr>
              <w:t>:</w:t>
            </w:r>
          </w:p>
          <w:p w:rsidR="00E055C0" w:rsidRPr="00484890" w:rsidRDefault="00E055C0" w:rsidP="003D3E78">
            <w:pPr>
              <w:spacing w:after="200" w:line="276" w:lineRule="auto"/>
              <w:ind w:left="342" w:right="252"/>
              <w:jc w:val="left"/>
              <w:rPr>
                <w:rFonts w:ascii="Simplified Arabic" w:eastAsia="Calibri" w:hAnsi="Simplified Arabic" w:cs="Simplified Arabic"/>
                <w:sz w:val="30"/>
                <w:szCs w:val="30"/>
                <w:lang w:bidi="ar-JO"/>
              </w:rPr>
            </w:pPr>
            <w:r w:rsidRPr="00484890">
              <w:rPr>
                <w:rFonts w:ascii="Simplified Arabic" w:eastAsia="Calibri" w:hAnsi="Simplified Arabic" w:cs="Simplified Arabic"/>
                <w:sz w:val="30"/>
                <w:szCs w:val="30"/>
                <w:rtl/>
                <w:lang w:bidi="ar-JO"/>
              </w:rPr>
              <w:t>المُعْجَمُ وَالدَّلالَةُ</w:t>
            </w:r>
          </w:p>
          <w:p w:rsidR="003D3E78" w:rsidRPr="00484890" w:rsidRDefault="003D3E78" w:rsidP="003D3E78">
            <w:pPr>
              <w:spacing w:after="200"/>
              <w:ind w:left="1080"/>
              <w:contextualSpacing/>
              <w:jc w:val="left"/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</w:rPr>
            </w:pPr>
            <w:r w:rsidRPr="00484890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</w:rPr>
              <w:t>2. استخرجْ منَ المعجمِ معانيَ المفرداتِ الآتيةِ:</w:t>
            </w:r>
          </w:p>
          <w:p w:rsidR="003D3E78" w:rsidRPr="00484890" w:rsidRDefault="003D3E78" w:rsidP="003D3E78">
            <w:pPr>
              <w:ind w:left="1080"/>
              <w:contextualSpacing/>
              <w:jc w:val="left"/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</w:rPr>
            </w:pPr>
            <w:r w:rsidRPr="00484890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</w:rPr>
              <w:t>الزِّمامُ:</w:t>
            </w:r>
            <w:r w:rsidR="00826FF1">
              <w:rPr>
                <w:rFonts w:ascii="Simplified Arabic" w:eastAsia="Calibri" w:hAnsi="Simplified Arabic" w:cs="Simplified Arabic" w:hint="cs"/>
                <w:color w:val="000000"/>
                <w:sz w:val="30"/>
                <w:szCs w:val="30"/>
                <w:rtl/>
              </w:rPr>
              <w:t xml:space="preserve"> </w:t>
            </w:r>
            <w:r w:rsidRPr="00484890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</w:rPr>
              <w:t xml:space="preserve">ما يشدّ به الحيوان لقيادته </w:t>
            </w:r>
          </w:p>
          <w:p w:rsidR="003D3E78" w:rsidRPr="00484890" w:rsidRDefault="003D3E78" w:rsidP="003D3E78">
            <w:pPr>
              <w:ind w:left="1080"/>
              <w:contextualSpacing/>
              <w:jc w:val="left"/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</w:rPr>
            </w:pPr>
            <w:r w:rsidRPr="00484890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</w:rPr>
              <w:t xml:space="preserve"> الغريزةُ:</w:t>
            </w:r>
            <w:r w:rsidR="00826FF1">
              <w:rPr>
                <w:rFonts w:ascii="Simplified Arabic" w:eastAsia="Calibri" w:hAnsi="Simplified Arabic" w:cs="Simplified Arabic" w:hint="cs"/>
                <w:color w:val="000000"/>
                <w:sz w:val="30"/>
                <w:szCs w:val="30"/>
                <w:rtl/>
              </w:rPr>
              <w:t xml:space="preserve"> ال</w:t>
            </w:r>
            <w:r w:rsidRPr="00484890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</w:rPr>
              <w:t xml:space="preserve">سجيّة أو </w:t>
            </w:r>
            <w:r w:rsidR="00826FF1">
              <w:rPr>
                <w:rFonts w:ascii="Simplified Arabic" w:eastAsia="Calibri" w:hAnsi="Simplified Arabic" w:cs="Simplified Arabic" w:hint="cs"/>
                <w:color w:val="000000"/>
                <w:sz w:val="30"/>
                <w:szCs w:val="30"/>
                <w:rtl/>
              </w:rPr>
              <w:t>ال</w:t>
            </w:r>
            <w:r w:rsidRPr="00484890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</w:rPr>
              <w:t xml:space="preserve">فطرة </w:t>
            </w:r>
          </w:p>
          <w:p w:rsidR="003D3E78" w:rsidRPr="00484890" w:rsidRDefault="003D3E78" w:rsidP="003D3E78">
            <w:pPr>
              <w:ind w:left="1080"/>
              <w:contextualSpacing/>
              <w:jc w:val="left"/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</w:rPr>
            </w:pPr>
            <w:r w:rsidRPr="00484890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</w:rPr>
              <w:t xml:space="preserve"> الفِطنةُ:</w:t>
            </w:r>
            <w:r w:rsidR="00826FF1">
              <w:rPr>
                <w:rFonts w:ascii="Simplified Arabic" w:eastAsia="Calibri" w:hAnsi="Simplified Arabic" w:cs="Simplified Arabic" w:hint="cs"/>
                <w:color w:val="000000"/>
                <w:sz w:val="30"/>
                <w:szCs w:val="30"/>
                <w:rtl/>
              </w:rPr>
              <w:t>ال</w:t>
            </w:r>
            <w:r w:rsidRPr="00484890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</w:rPr>
              <w:t>حذق و</w:t>
            </w:r>
            <w:r w:rsidR="00826FF1">
              <w:rPr>
                <w:rFonts w:ascii="Simplified Arabic" w:eastAsia="Calibri" w:hAnsi="Simplified Arabic" w:cs="Simplified Arabic" w:hint="cs"/>
                <w:color w:val="000000"/>
                <w:sz w:val="30"/>
                <w:szCs w:val="30"/>
                <w:rtl/>
              </w:rPr>
              <w:t>ال</w:t>
            </w:r>
            <w:r w:rsidRPr="00484890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</w:rPr>
              <w:t xml:space="preserve">مهارة </w:t>
            </w:r>
          </w:p>
          <w:p w:rsidR="003D3E78" w:rsidRPr="00484890" w:rsidRDefault="008C4E84" w:rsidP="008C4E84">
            <w:pPr>
              <w:ind w:left="360"/>
              <w:contextualSpacing/>
              <w:jc w:val="left"/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</w:rPr>
            </w:pPr>
            <w:r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</w:rPr>
              <w:t xml:space="preserve"> </w:t>
            </w:r>
            <w:r>
              <w:rPr>
                <w:rFonts w:ascii="Simplified Arabic" w:eastAsia="Calibri" w:hAnsi="Simplified Arabic" w:cs="Simplified Arabic" w:hint="cs"/>
                <w:color w:val="000000"/>
                <w:sz w:val="30"/>
                <w:szCs w:val="30"/>
                <w:rtl/>
              </w:rPr>
              <w:t>3.</w:t>
            </w:r>
            <w:r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</w:rPr>
              <w:t xml:space="preserve"> </w:t>
            </w:r>
            <w:r w:rsidR="003D3E78" w:rsidRPr="00484890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</w:rPr>
              <w:t>فرِّقْ في المعنى بينَ كلِّ كلمتَينِ تحتَهما خطٌّ في ما يأتي:</w:t>
            </w:r>
          </w:p>
          <w:p w:rsidR="003D3E78" w:rsidRPr="00484890" w:rsidRDefault="008C4E84" w:rsidP="008C4E84">
            <w:pPr>
              <w:ind w:left="1440"/>
              <w:contextualSpacing/>
              <w:jc w:val="left"/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</w:rPr>
            </w:pPr>
            <w:r>
              <w:rPr>
                <w:rFonts w:ascii="Simplified Arabic" w:eastAsia="Calibri" w:hAnsi="Simplified Arabic" w:cs="Simplified Arabic" w:hint="cs"/>
                <w:color w:val="000000"/>
                <w:sz w:val="30"/>
                <w:szCs w:val="30"/>
                <w:rtl/>
                <w:lang w:bidi="ar-JO"/>
              </w:rPr>
              <w:t xml:space="preserve">أ. </w:t>
            </w:r>
            <w:r w:rsidR="003D3E78" w:rsidRPr="00484890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  <w:lang w:bidi="ar-JO"/>
              </w:rPr>
              <w:t xml:space="preserve">فكلُّ هذهِ الإجراءاتِ </w:t>
            </w:r>
            <w:r w:rsidR="003D3E78" w:rsidRPr="00484890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u w:val="single"/>
                <w:rtl/>
                <w:lang w:bidi="ar-JO"/>
              </w:rPr>
              <w:t>تجري</w:t>
            </w:r>
            <w:r w:rsidR="003D3E78" w:rsidRPr="00484890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  <w:lang w:bidi="ar-JO"/>
              </w:rPr>
              <w:t xml:space="preserve">، وهِيَ خارجةٌ عنْ إرادتِهِ. </w:t>
            </w:r>
            <w:r w:rsidR="00826FF1">
              <w:rPr>
                <w:rFonts w:ascii="Simplified Arabic" w:eastAsia="Calibri" w:hAnsi="Simplified Arabic" w:cs="Simplified Arabic" w:hint="cs"/>
                <w:color w:val="000000"/>
                <w:sz w:val="30"/>
                <w:szCs w:val="30"/>
                <w:rtl/>
                <w:lang w:bidi="ar-JO"/>
              </w:rPr>
              <w:t>تحدث</w:t>
            </w:r>
            <w:r w:rsidR="003D3E78" w:rsidRPr="00484890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  <w:lang w:bidi="ar-JO"/>
              </w:rPr>
              <w:t xml:space="preserve"> </w:t>
            </w:r>
          </w:p>
          <w:p w:rsidR="003D3E78" w:rsidRPr="00484890" w:rsidRDefault="003D3E78" w:rsidP="003D3E78">
            <w:pPr>
              <w:ind w:left="1080"/>
              <w:contextualSpacing/>
              <w:jc w:val="left"/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  <w:lang w:bidi="ar-JO"/>
              </w:rPr>
            </w:pPr>
            <w:r w:rsidRPr="00484890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u w:val="single"/>
                <w:rtl/>
                <w:lang w:bidi="ar-JO"/>
              </w:rPr>
              <w:t>تجري</w:t>
            </w:r>
            <w:r w:rsidRPr="00484890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  <w:lang w:bidi="ar-JO"/>
              </w:rPr>
              <w:t xml:space="preserve"> اللاعبةُ في أرضِ الملعبِ.</w:t>
            </w:r>
            <w:r w:rsidR="00826FF1">
              <w:rPr>
                <w:rFonts w:ascii="Simplified Arabic" w:eastAsia="Calibri" w:hAnsi="Simplified Arabic" w:cs="Simplified Arabic" w:hint="cs"/>
                <w:color w:val="000000"/>
                <w:sz w:val="30"/>
                <w:szCs w:val="30"/>
                <w:rtl/>
                <w:lang w:bidi="ar-JO"/>
              </w:rPr>
              <w:t xml:space="preserve"> </w:t>
            </w:r>
            <w:r w:rsidRPr="00484890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  <w:lang w:bidi="ar-JO"/>
              </w:rPr>
              <w:t xml:space="preserve">تركض </w:t>
            </w:r>
          </w:p>
          <w:p w:rsidR="003D3E78" w:rsidRPr="00484890" w:rsidRDefault="003D3E78" w:rsidP="008C4E84">
            <w:pPr>
              <w:contextualSpacing/>
              <w:jc w:val="left"/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</w:rPr>
            </w:pPr>
            <w:r w:rsidRPr="00484890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  <w:lang w:bidi="ar-JO"/>
              </w:rPr>
              <w:t xml:space="preserve">           </w:t>
            </w:r>
            <w:r w:rsidR="008C4E84">
              <w:rPr>
                <w:rFonts w:ascii="Simplified Arabic" w:eastAsia="Calibri" w:hAnsi="Simplified Arabic" w:cs="Simplified Arabic" w:hint="cs"/>
                <w:color w:val="000000"/>
                <w:sz w:val="30"/>
                <w:szCs w:val="30"/>
                <w:rtl/>
                <w:lang w:bidi="ar-JO"/>
              </w:rPr>
              <w:t>ب</w:t>
            </w:r>
            <w:r w:rsidRPr="00484890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  <w:lang w:bidi="ar-JO"/>
              </w:rPr>
              <w:t xml:space="preserve">. ولسنا ندري ولا </w:t>
            </w:r>
            <w:r w:rsidRPr="00484890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u w:val="single"/>
                <w:rtl/>
                <w:lang w:bidi="ar-JO"/>
              </w:rPr>
              <w:t>نُدرِكُ</w:t>
            </w:r>
            <w:r w:rsidRPr="00484890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  <w:lang w:bidi="ar-JO"/>
              </w:rPr>
              <w:t xml:space="preserve"> ممّا يجري في داخلِهِ شيئًا.</w:t>
            </w:r>
            <w:r w:rsidR="00826FF1">
              <w:rPr>
                <w:rFonts w:ascii="Simplified Arabic" w:eastAsia="Calibri" w:hAnsi="Simplified Arabic" w:cs="Simplified Arabic" w:hint="cs"/>
                <w:color w:val="000000"/>
                <w:sz w:val="30"/>
                <w:szCs w:val="30"/>
                <w:rtl/>
                <w:lang w:bidi="ar-JO"/>
              </w:rPr>
              <w:t xml:space="preserve"> </w:t>
            </w:r>
            <w:r w:rsidRPr="00484890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  <w:lang w:bidi="ar-JO"/>
              </w:rPr>
              <w:t xml:space="preserve">نفهم </w:t>
            </w:r>
          </w:p>
          <w:p w:rsidR="003D3E78" w:rsidRPr="00484890" w:rsidRDefault="003D3E78" w:rsidP="003D3E78">
            <w:pPr>
              <w:ind w:left="1440"/>
              <w:contextualSpacing/>
              <w:jc w:val="left"/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</w:rPr>
            </w:pPr>
            <w:r w:rsidRPr="00484890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u w:val="single"/>
                <w:rtl/>
                <w:lang w:bidi="ar-JO"/>
              </w:rPr>
              <w:t>أدرك</w:t>
            </w:r>
            <w:r w:rsidRPr="00484890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  <w:lang w:bidi="ar-JO"/>
              </w:rPr>
              <w:t xml:space="preserve"> الولدُ سنَّ الرُّشدِ. بلغ </w:t>
            </w:r>
          </w:p>
          <w:p w:rsidR="003D3E78" w:rsidRPr="00484890" w:rsidRDefault="008C4E84" w:rsidP="003D3E78">
            <w:pPr>
              <w:ind w:left="1080"/>
              <w:contextualSpacing/>
              <w:jc w:val="left"/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color w:val="000000"/>
                <w:sz w:val="30"/>
                <w:szCs w:val="30"/>
                <w:rtl/>
              </w:rPr>
              <w:t>ج</w:t>
            </w:r>
            <w:r w:rsidR="003D3E78" w:rsidRPr="00484890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</w:rPr>
              <w:t xml:space="preserve">. </w:t>
            </w:r>
            <w:r w:rsidR="003D3E78" w:rsidRPr="00484890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  <w:lang w:bidi="ar-JO"/>
              </w:rPr>
              <w:t xml:space="preserve">وما كانَ لهُ في هذهِ الخمائرِ ولا في عملِها </w:t>
            </w:r>
            <w:r w:rsidR="003D3E78" w:rsidRPr="00484890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u w:val="single"/>
                <w:rtl/>
                <w:lang w:bidi="ar-JO"/>
              </w:rPr>
              <w:t>خِيارٌ</w:t>
            </w:r>
            <w:r w:rsidR="00826FF1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  <w:lang w:bidi="ar-JO"/>
              </w:rPr>
              <w:t>. انتق</w:t>
            </w:r>
            <w:r w:rsidR="00826FF1">
              <w:rPr>
                <w:rFonts w:ascii="Simplified Arabic" w:eastAsia="Calibri" w:hAnsi="Simplified Arabic" w:cs="Simplified Arabic" w:hint="cs"/>
                <w:color w:val="000000"/>
                <w:sz w:val="30"/>
                <w:szCs w:val="30"/>
                <w:rtl/>
                <w:lang w:bidi="ar-JO"/>
              </w:rPr>
              <w:t>اء</w:t>
            </w:r>
            <w:r w:rsidR="003D3E78" w:rsidRPr="00484890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  <w:lang w:bidi="ar-JO"/>
              </w:rPr>
              <w:t xml:space="preserve"> </w:t>
            </w:r>
          </w:p>
          <w:p w:rsidR="003D3E78" w:rsidRPr="00484890" w:rsidRDefault="003D3E78" w:rsidP="003D3E78">
            <w:pPr>
              <w:ind w:left="1080"/>
              <w:contextualSpacing/>
              <w:jc w:val="left"/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  <w:lang w:bidi="ar-JO"/>
              </w:rPr>
            </w:pPr>
            <w:r w:rsidRPr="00484890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  <w:lang w:bidi="ar-JO"/>
              </w:rPr>
              <w:t xml:space="preserve">    هذا الرَّجلُ منْ </w:t>
            </w:r>
            <w:r w:rsidRPr="00484890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u w:val="single"/>
                <w:rtl/>
                <w:lang w:bidi="ar-JO"/>
              </w:rPr>
              <w:t>خِيار</w:t>
            </w:r>
            <w:r w:rsidRPr="00484890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  <w:lang w:bidi="ar-JO"/>
              </w:rPr>
              <w:t xml:space="preserve"> النّاسِ. أفضل </w:t>
            </w:r>
          </w:p>
          <w:p w:rsidR="003D3E78" w:rsidRPr="00484890" w:rsidRDefault="008C4E84" w:rsidP="008C4E84">
            <w:pPr>
              <w:ind w:left="360"/>
              <w:contextualSpacing/>
              <w:jc w:val="left"/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color w:val="000000"/>
                <w:sz w:val="30"/>
                <w:szCs w:val="30"/>
                <w:rtl/>
                <w:lang w:bidi="ar-JO"/>
              </w:rPr>
              <w:t xml:space="preserve">4. </w:t>
            </w:r>
            <w:r w:rsidR="003D3E78" w:rsidRPr="00484890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  <w:lang w:bidi="ar-JO"/>
              </w:rPr>
              <w:t xml:space="preserve">عدْ إلى </w:t>
            </w:r>
            <w:r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  <w:lang w:bidi="ar-JO"/>
              </w:rPr>
              <w:t>المُعجمِ واستخرجْ جم</w:t>
            </w:r>
            <w:r w:rsidR="003D3E78" w:rsidRPr="00484890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  <w:lang w:bidi="ar-JO"/>
              </w:rPr>
              <w:t>عَ الكلماتِ الآتيةِ:</w:t>
            </w:r>
          </w:p>
          <w:p w:rsidR="003D3E78" w:rsidRPr="00484890" w:rsidRDefault="003D3E78" w:rsidP="00826FF1">
            <w:pPr>
              <w:ind w:left="1080"/>
              <w:contextualSpacing/>
              <w:jc w:val="left"/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  <w:lang w:bidi="ar-JO"/>
              </w:rPr>
            </w:pPr>
            <w:r w:rsidRPr="00484890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  <w:lang w:bidi="ar-JO"/>
              </w:rPr>
              <w:t xml:space="preserve">      زِمامٌ : أزمّة</w:t>
            </w:r>
            <w:r w:rsidR="00826FF1">
              <w:rPr>
                <w:rFonts w:ascii="Simplified Arabic" w:eastAsia="Calibri" w:hAnsi="Simplified Arabic" w:cs="Simplified Arabic" w:hint="cs"/>
                <w:color w:val="000000"/>
                <w:sz w:val="30"/>
                <w:szCs w:val="30"/>
                <w:rtl/>
                <w:lang w:bidi="ar-JO"/>
              </w:rPr>
              <w:t xml:space="preserve">     </w:t>
            </w:r>
            <w:r w:rsidRPr="00484890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  <w:lang w:bidi="ar-JO"/>
              </w:rPr>
              <w:t xml:space="preserve">   </w:t>
            </w:r>
            <w:r w:rsidRPr="00826FF1">
              <w:rPr>
                <w:rFonts w:ascii="Simplified Arabic" w:eastAsia="Calibri" w:hAnsi="Simplified Arabic" w:cs="Simplified Arabic"/>
                <w:sz w:val="30"/>
                <w:szCs w:val="30"/>
                <w:rtl/>
                <w:lang w:bidi="ar-JO"/>
              </w:rPr>
              <w:t xml:space="preserve">فمٌ: أفمام </w:t>
            </w:r>
            <w:r w:rsidR="00826FF1" w:rsidRPr="00826FF1">
              <w:rPr>
                <w:rFonts w:ascii="Simplified Arabic" w:eastAsia="Calibri" w:hAnsi="Simplified Arabic" w:cs="Simplified Arabic" w:hint="cs"/>
                <w:sz w:val="30"/>
                <w:szCs w:val="30"/>
                <w:rtl/>
                <w:lang w:bidi="ar-JO"/>
              </w:rPr>
              <w:t xml:space="preserve">وأفواه   </w:t>
            </w:r>
            <w:r w:rsidR="00826FF1">
              <w:rPr>
                <w:rFonts w:ascii="Simplified Arabic" w:eastAsia="Calibri" w:hAnsi="Simplified Arabic" w:cs="Simplified Arabic" w:hint="cs"/>
                <w:sz w:val="30"/>
                <w:szCs w:val="30"/>
                <w:rtl/>
                <w:lang w:bidi="ar-JO"/>
              </w:rPr>
              <w:t xml:space="preserve">  </w:t>
            </w:r>
            <w:r w:rsidR="00826FF1" w:rsidRPr="00826FF1">
              <w:rPr>
                <w:rFonts w:ascii="Simplified Arabic" w:eastAsia="Calibri" w:hAnsi="Simplified Arabic" w:cs="Simplified Arabic" w:hint="cs"/>
                <w:sz w:val="30"/>
                <w:szCs w:val="30"/>
                <w:rtl/>
                <w:lang w:bidi="ar-JO"/>
              </w:rPr>
              <w:t xml:space="preserve"> </w:t>
            </w:r>
            <w:r w:rsidRPr="00826FF1">
              <w:rPr>
                <w:rFonts w:ascii="Simplified Arabic" w:eastAsia="Calibri" w:hAnsi="Simplified Arabic" w:cs="Simplified Arabic"/>
                <w:sz w:val="30"/>
                <w:szCs w:val="30"/>
                <w:rtl/>
                <w:lang w:bidi="ar-JO"/>
              </w:rPr>
              <w:t xml:space="preserve"> </w:t>
            </w:r>
            <w:r w:rsidR="008C4E84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  <w:lang w:bidi="ar-JO"/>
              </w:rPr>
              <w:t>غريزةٌ</w:t>
            </w:r>
            <w:r w:rsidRPr="00484890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  <w:lang w:bidi="ar-JO"/>
              </w:rPr>
              <w:t xml:space="preserve">: غرائز </w:t>
            </w:r>
          </w:p>
          <w:p w:rsidR="00C06D47" w:rsidRPr="00484890" w:rsidRDefault="00C06D47" w:rsidP="003D3E78">
            <w:pPr>
              <w:spacing w:after="200" w:line="276" w:lineRule="auto"/>
              <w:ind w:left="342" w:right="252"/>
              <w:contextualSpacing/>
              <w:jc w:val="left"/>
              <w:rPr>
                <w:rFonts w:ascii="Simplified Arabic" w:eastAsia="Calibri" w:hAnsi="Simplified Arabic" w:cs="Simplified Arabic"/>
                <w:sz w:val="30"/>
                <w:szCs w:val="30"/>
                <w:rtl/>
                <w:lang w:bidi="ar-JO"/>
              </w:rPr>
            </w:pPr>
          </w:p>
          <w:p w:rsidR="00E055C0" w:rsidRPr="00484890" w:rsidRDefault="00E055C0" w:rsidP="003D3E78">
            <w:pPr>
              <w:spacing w:after="200" w:line="276" w:lineRule="auto"/>
              <w:ind w:left="342" w:right="252"/>
              <w:jc w:val="left"/>
              <w:rPr>
                <w:rFonts w:ascii="Simplified Arabic" w:eastAsia="Calibri" w:hAnsi="Simplified Arabic" w:cs="Simplified Arabic"/>
                <w:sz w:val="30"/>
                <w:szCs w:val="30"/>
                <w:lang w:bidi="ar-JO"/>
              </w:rPr>
            </w:pPr>
            <w:r w:rsidRPr="00484890">
              <w:rPr>
                <w:rFonts w:ascii="Simplified Arabic" w:eastAsia="Calibri" w:hAnsi="Simplified Arabic" w:cs="Simplified Arabic"/>
                <w:sz w:val="30"/>
                <w:szCs w:val="30"/>
                <w:rtl/>
                <w:lang w:bidi="ar-JO"/>
              </w:rPr>
              <w:lastRenderedPageBreak/>
              <w:t>الفَهْمُ وَالتَّحْليلُ</w:t>
            </w:r>
            <w:r w:rsidR="0079785F" w:rsidRPr="00484890">
              <w:rPr>
                <w:rFonts w:ascii="Simplified Arabic" w:eastAsia="Calibri" w:hAnsi="Simplified Arabic" w:cs="Simplified Arabic"/>
                <w:sz w:val="30"/>
                <w:szCs w:val="30"/>
                <w:rtl/>
                <w:lang w:bidi="ar-JO"/>
              </w:rPr>
              <w:t>:</w:t>
            </w:r>
          </w:p>
          <w:p w:rsidR="003D3E78" w:rsidRPr="00484890" w:rsidRDefault="003D3E78" w:rsidP="003D3E78">
            <w:pPr>
              <w:numPr>
                <w:ilvl w:val="0"/>
                <w:numId w:val="22"/>
              </w:numPr>
              <w:spacing w:after="200"/>
              <w:contextualSpacing/>
              <w:jc w:val="left"/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</w:rPr>
            </w:pPr>
            <w:r w:rsidRPr="00484890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</w:rPr>
              <w:t>اذكرْ أهمَّ مراحلِ الهضْمِ في الجسمِ؟</w:t>
            </w:r>
          </w:p>
          <w:p w:rsidR="003D3E78" w:rsidRPr="00484890" w:rsidRDefault="003D3E78" w:rsidP="003D3E78">
            <w:pPr>
              <w:spacing w:after="200"/>
              <w:ind w:left="1800"/>
              <w:contextualSpacing/>
              <w:jc w:val="left"/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</w:rPr>
            </w:pPr>
            <w:r w:rsidRPr="00484890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  <w:lang w:bidi="ar-JO"/>
              </w:rPr>
              <w:t>هضْمٍ في فمٍ، فَفي مَعِدةٍ، فَفي أمعاءٍ غليظةٍ</w:t>
            </w:r>
          </w:p>
          <w:p w:rsidR="003D3E78" w:rsidRPr="00484890" w:rsidRDefault="003D3E78" w:rsidP="003D3E78">
            <w:pPr>
              <w:numPr>
                <w:ilvl w:val="0"/>
                <w:numId w:val="22"/>
              </w:numPr>
              <w:spacing w:after="200"/>
              <w:contextualSpacing/>
              <w:jc w:val="left"/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</w:rPr>
            </w:pPr>
            <w:r w:rsidRPr="00484890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</w:rPr>
              <w:t>لماذا قالَ الكاتبُ: "</w:t>
            </w:r>
            <w:r w:rsidRPr="00484890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  <w:lang w:bidi="ar-JO"/>
              </w:rPr>
              <w:t>إنَّ جسمَ الإنسان خرجَ مِنْ زِمامِهِ، ونحمَدُ اللهَ أنّهُ خرجَ"؟</w:t>
            </w:r>
          </w:p>
          <w:p w:rsidR="003D3E78" w:rsidRPr="00484890" w:rsidRDefault="003D3E78" w:rsidP="003D3E78">
            <w:pPr>
              <w:spacing w:after="200"/>
              <w:ind w:left="1080"/>
              <w:jc w:val="left"/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  <w:lang w:bidi="ar-JO"/>
              </w:rPr>
            </w:pPr>
            <w:r w:rsidRPr="00484890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  <w:lang w:bidi="ar-JO"/>
              </w:rPr>
              <w:t>العملياتُ الّتي تجري بعيدًا عنْ وعيِهِ، يَلُفُّها التّعقيدُ والترّكيبُ، والموادُّ الّتي يصنعُها الجسمُ أدواتٌ للهَضْمِ تعلو عنْ فِطنَةِ الإنسانِ وفَهْمِهِ عُلوًّا كبيرًا.</w:t>
            </w:r>
          </w:p>
          <w:p w:rsidR="003D3E78" w:rsidRPr="00484890" w:rsidRDefault="003D3E78" w:rsidP="003D3E78">
            <w:pPr>
              <w:numPr>
                <w:ilvl w:val="0"/>
                <w:numId w:val="22"/>
              </w:numPr>
              <w:spacing w:after="200"/>
              <w:contextualSpacing/>
              <w:jc w:val="left"/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</w:rPr>
            </w:pPr>
            <w:r w:rsidRPr="00484890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  <w:lang w:bidi="ar-JO"/>
              </w:rPr>
              <w:t>هاتِ دليلًا على أنّ المضغَ يكادُ يكونُ غريزةً.</w:t>
            </w:r>
          </w:p>
          <w:p w:rsidR="003D3E78" w:rsidRPr="00484890" w:rsidRDefault="003D3E78" w:rsidP="003D3E78">
            <w:pPr>
              <w:spacing w:after="200"/>
              <w:ind w:left="1800"/>
              <w:contextualSpacing/>
              <w:jc w:val="left"/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</w:rPr>
            </w:pPr>
            <w:r w:rsidRPr="00484890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  <w:lang w:bidi="ar-JO"/>
              </w:rPr>
              <w:t>الطّفلُ يمْضَغُ وهُوَ لا يدْري لِمَ يمضَغُ.</w:t>
            </w:r>
          </w:p>
          <w:p w:rsidR="003D3E78" w:rsidRPr="00484890" w:rsidRDefault="003D3E78" w:rsidP="003D3E78">
            <w:pPr>
              <w:numPr>
                <w:ilvl w:val="0"/>
                <w:numId w:val="22"/>
              </w:numPr>
              <w:spacing w:after="200"/>
              <w:contextualSpacing/>
              <w:jc w:val="left"/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</w:rPr>
            </w:pPr>
            <w:r w:rsidRPr="00484890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  <w:lang w:bidi="ar-JO"/>
              </w:rPr>
              <w:t>اللُّعابُ لهُ دورٌ كبيرٌ في عمليّةِ الهضْمِ:</w:t>
            </w:r>
          </w:p>
          <w:p w:rsidR="003D3E78" w:rsidRPr="00484890" w:rsidRDefault="003D3E78" w:rsidP="003D3E78">
            <w:pPr>
              <w:ind w:left="1800"/>
              <w:contextualSpacing/>
              <w:jc w:val="left"/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  <w:lang w:bidi="ar-JO"/>
              </w:rPr>
            </w:pPr>
            <w:r w:rsidRPr="00484890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  <w:lang w:bidi="ar-JO"/>
              </w:rPr>
              <w:t>أ . متى يجري اللُّعاب في الفمِ؟</w:t>
            </w:r>
          </w:p>
          <w:p w:rsidR="00F4447B" w:rsidRDefault="003D3E78" w:rsidP="003D3E78">
            <w:pPr>
              <w:ind w:left="1800"/>
              <w:contextualSpacing/>
              <w:jc w:val="left"/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  <w:lang w:bidi="ar-JO"/>
              </w:rPr>
            </w:pPr>
            <w:r w:rsidRPr="00484890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  <w:lang w:bidi="ar-JO"/>
              </w:rPr>
              <w:t xml:space="preserve">مُجرّدُ وضعِ الطّعامِ في الفَمِ، ومَسِّهِ جُدرانَهُ يُجري اللُّعابَ في الفمِ </w:t>
            </w:r>
          </w:p>
          <w:p w:rsidR="003D3E78" w:rsidRPr="00484890" w:rsidRDefault="003D3E78" w:rsidP="003D3E78">
            <w:pPr>
              <w:ind w:left="1800"/>
              <w:contextualSpacing/>
              <w:jc w:val="left"/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  <w:lang w:bidi="ar-JO"/>
              </w:rPr>
            </w:pPr>
            <w:r w:rsidRPr="00484890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  <w:lang w:bidi="ar-JO"/>
              </w:rPr>
              <w:t>ب. حدّدْ مواضعَ الغددِ الّتي تُفرزُ اللعابَ.</w:t>
            </w:r>
          </w:p>
          <w:p w:rsidR="003D3E78" w:rsidRPr="00484890" w:rsidRDefault="00F4447B" w:rsidP="003D3E78">
            <w:pPr>
              <w:contextualSpacing/>
              <w:jc w:val="left"/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color w:val="000000"/>
                <w:sz w:val="30"/>
                <w:szCs w:val="30"/>
                <w:rtl/>
                <w:lang w:bidi="ar-JO"/>
              </w:rPr>
              <w:t xml:space="preserve">                  </w:t>
            </w:r>
            <w:r w:rsidR="003D3E78" w:rsidRPr="00484890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  <w:lang w:bidi="ar-JO"/>
              </w:rPr>
              <w:t>اثنتانِ تحتَ اللسانِ، واثنتانِ تحتَ الفكِّ الأسفلِ، واثنتان قُربَ الأَذُنِ</w:t>
            </w:r>
          </w:p>
          <w:p w:rsidR="003D3E78" w:rsidRPr="00484890" w:rsidRDefault="003D3E78" w:rsidP="003D3E78">
            <w:pPr>
              <w:ind w:left="1800"/>
              <w:contextualSpacing/>
              <w:jc w:val="left"/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  <w:lang w:bidi="ar-JO"/>
              </w:rPr>
            </w:pPr>
            <w:r w:rsidRPr="00484890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  <w:lang w:bidi="ar-JO"/>
              </w:rPr>
              <w:t>جـ. ما أهمّيّةُ الخمائرِ في اللعابِ؟</w:t>
            </w:r>
          </w:p>
          <w:p w:rsidR="003D3E78" w:rsidRPr="00484890" w:rsidRDefault="003D3E78" w:rsidP="003D3E78">
            <w:pPr>
              <w:ind w:left="1800"/>
              <w:contextualSpacing/>
              <w:jc w:val="left"/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  <w:lang w:bidi="ar-JO"/>
              </w:rPr>
            </w:pPr>
            <w:r w:rsidRPr="00484890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  <w:lang w:bidi="ar-JO"/>
              </w:rPr>
              <w:t>خمائرَ هاضِمةً</w:t>
            </w:r>
          </w:p>
          <w:p w:rsidR="003D3E78" w:rsidRPr="00484890" w:rsidRDefault="003D3E78" w:rsidP="003D3E78">
            <w:pPr>
              <w:numPr>
                <w:ilvl w:val="0"/>
                <w:numId w:val="22"/>
              </w:numPr>
              <w:contextualSpacing/>
              <w:jc w:val="left"/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lang w:bidi="ar-JO"/>
              </w:rPr>
            </w:pPr>
            <w:r w:rsidRPr="00484890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  <w:lang w:bidi="ar-JO"/>
              </w:rPr>
              <w:t>الإنسانُ ليس هو منْ طلبَ إلى الغددِ اللعابيّةِ أنْ تعملَ:</w:t>
            </w:r>
          </w:p>
          <w:p w:rsidR="003D3E78" w:rsidRPr="00484890" w:rsidRDefault="003D3E78" w:rsidP="003D3E78">
            <w:pPr>
              <w:numPr>
                <w:ilvl w:val="0"/>
                <w:numId w:val="23"/>
              </w:numPr>
              <w:contextualSpacing/>
              <w:jc w:val="left"/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lang w:bidi="ar-JO"/>
              </w:rPr>
            </w:pPr>
            <w:r w:rsidRPr="00484890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  <w:lang w:bidi="ar-JO"/>
              </w:rPr>
              <w:t>فما الّذي طلبَ إليها أنْ تعملَ؟</w:t>
            </w:r>
          </w:p>
          <w:p w:rsidR="003D3E78" w:rsidRPr="00484890" w:rsidRDefault="003D3E78" w:rsidP="003D3E78">
            <w:pPr>
              <w:ind w:left="2160"/>
              <w:contextualSpacing/>
              <w:jc w:val="left"/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lang w:bidi="ar-JO"/>
              </w:rPr>
            </w:pPr>
            <w:r w:rsidRPr="00484890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  <w:lang w:bidi="ar-JO"/>
              </w:rPr>
              <w:t>الّذي طلَبَ إلى الغدد اللُّعابيّةِ أنْ تعمَلَ إنّما هو الأعصابُ الْمُنتشِرةُ في الفمِ</w:t>
            </w:r>
          </w:p>
          <w:p w:rsidR="003D3E78" w:rsidRPr="00484890" w:rsidRDefault="003D3E78" w:rsidP="003D3E78">
            <w:pPr>
              <w:numPr>
                <w:ilvl w:val="0"/>
                <w:numId w:val="23"/>
              </w:numPr>
              <w:contextualSpacing/>
              <w:jc w:val="left"/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lang w:bidi="ar-JO"/>
              </w:rPr>
            </w:pPr>
            <w:r w:rsidRPr="00484890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  <w:lang w:bidi="ar-JO"/>
              </w:rPr>
              <w:t xml:space="preserve"> بيّنْ كيفَ يحدُثُ هذا؟  </w:t>
            </w:r>
          </w:p>
          <w:p w:rsidR="003D3E78" w:rsidRPr="00484890" w:rsidRDefault="003D3E78" w:rsidP="003D3E78">
            <w:pPr>
              <w:ind w:left="1800"/>
              <w:contextualSpacing/>
              <w:jc w:val="left"/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  <w:lang w:bidi="ar-JO"/>
              </w:rPr>
            </w:pPr>
            <w:r w:rsidRPr="00484890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  <w:lang w:bidi="ar-JO"/>
              </w:rPr>
              <w:t>مسَّ الطّعامُ هذه الأعصابَ فقامَتْ بواجبِها، فأخبرَتِ الغُددَ اللُّعابيّةَ أنَّ الوقتَ حانَ للعمَلِ، فقامتْ تعْمَلُ على الفورِ.</w:t>
            </w:r>
          </w:p>
          <w:p w:rsidR="003D3E78" w:rsidRDefault="003D3E78" w:rsidP="003D3E78">
            <w:pPr>
              <w:spacing w:after="200"/>
              <w:jc w:val="left"/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  <w:lang w:bidi="ar-JO"/>
              </w:rPr>
            </w:pPr>
            <w:r w:rsidRPr="00484890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</w:rPr>
              <w:t>6 – ماذا قصدَ الكاتبُ بقولِهِ:"</w:t>
            </w:r>
            <w:r w:rsidRPr="00484890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  <w:lang w:bidi="ar-JO"/>
              </w:rPr>
              <w:t>أنّنا نعيشُ في أجسامِنا غُرباءَ عنها"؟</w:t>
            </w:r>
          </w:p>
          <w:p w:rsidR="00F4447B" w:rsidRPr="00484890" w:rsidRDefault="00F4447B" w:rsidP="003D3E78">
            <w:pPr>
              <w:spacing w:after="200"/>
              <w:jc w:val="left"/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color w:val="000000"/>
                <w:sz w:val="30"/>
                <w:szCs w:val="30"/>
                <w:rtl/>
                <w:lang w:bidi="ar-JO"/>
              </w:rPr>
              <w:t>أي لا ندري عن كثير من العمليّات التي تحدث داخل أجسامنا كالهضم مثلا.</w:t>
            </w:r>
          </w:p>
          <w:p w:rsidR="003D3E78" w:rsidRPr="00484890" w:rsidRDefault="003D3E78" w:rsidP="003D3E78">
            <w:pPr>
              <w:spacing w:after="200"/>
              <w:jc w:val="left"/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  <w:lang w:bidi="ar-JO"/>
              </w:rPr>
            </w:pPr>
            <w:r w:rsidRPr="00484890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  <w:lang w:bidi="ar-JO"/>
              </w:rPr>
              <w:t>7 – لا يمكنُ أنْ نفهمَ خلْقَ جسمِ الإنسانِ:</w:t>
            </w:r>
          </w:p>
          <w:p w:rsidR="003D3E78" w:rsidRPr="00484890" w:rsidRDefault="003D3E78" w:rsidP="003D3E78">
            <w:pPr>
              <w:spacing w:after="200"/>
              <w:jc w:val="left"/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  <w:lang w:bidi="ar-JO"/>
              </w:rPr>
            </w:pPr>
            <w:r w:rsidRPr="00484890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  <w:lang w:bidi="ar-JO"/>
              </w:rPr>
              <w:lastRenderedPageBreak/>
              <w:t xml:space="preserve">           أ – هاتِ أمثلةً على العمليّاتِ التي تحدثُ في جسمِنا ولا ندركُها؟</w:t>
            </w:r>
          </w:p>
          <w:p w:rsidR="003D3E78" w:rsidRPr="00484890" w:rsidRDefault="00F4447B" w:rsidP="003D3E78">
            <w:pPr>
              <w:spacing w:after="200"/>
              <w:jc w:val="left"/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color w:val="000000"/>
                <w:sz w:val="30"/>
                <w:szCs w:val="30"/>
                <w:rtl/>
                <w:lang w:bidi="ar-JO"/>
              </w:rPr>
              <w:t xml:space="preserve">            ال</w:t>
            </w:r>
            <w:r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  <w:lang w:bidi="ar-JO"/>
              </w:rPr>
              <w:t>هضْمٍ، و</w:t>
            </w:r>
            <w:r>
              <w:rPr>
                <w:rFonts w:ascii="Simplified Arabic" w:eastAsia="Calibri" w:hAnsi="Simplified Arabic" w:cs="Simplified Arabic" w:hint="cs"/>
                <w:color w:val="000000"/>
                <w:sz w:val="30"/>
                <w:szCs w:val="30"/>
                <w:rtl/>
                <w:lang w:bidi="ar-JO"/>
              </w:rPr>
              <w:t>ال</w:t>
            </w:r>
            <w:r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  <w:lang w:bidi="ar-JO"/>
              </w:rPr>
              <w:t>دورة</w:t>
            </w:r>
            <w:r>
              <w:rPr>
                <w:rFonts w:ascii="Simplified Arabic" w:eastAsia="Calibri" w:hAnsi="Simplified Arabic" w:cs="Simplified Arabic" w:hint="cs"/>
                <w:color w:val="000000"/>
                <w:sz w:val="30"/>
                <w:szCs w:val="30"/>
                <w:rtl/>
                <w:lang w:bidi="ar-JO"/>
              </w:rPr>
              <w:t xml:space="preserve"> الدموية</w:t>
            </w:r>
            <w:r w:rsidR="003D3E78" w:rsidRPr="00484890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  <w:lang w:bidi="ar-JO"/>
              </w:rPr>
              <w:t>.</w:t>
            </w:r>
          </w:p>
          <w:p w:rsidR="003D3E78" w:rsidRPr="00484890" w:rsidRDefault="003D3E78" w:rsidP="003D3E78">
            <w:pPr>
              <w:spacing w:after="200"/>
              <w:jc w:val="left"/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  <w:lang w:bidi="ar-JO"/>
              </w:rPr>
            </w:pPr>
            <w:r w:rsidRPr="00484890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  <w:lang w:bidi="ar-JO"/>
              </w:rPr>
              <w:t xml:space="preserve">           ب - ماذا طلبَ إلينا الكاتبُ أنْ نفعلَ حينَ نعجِزُ عنْ إدراكها؟</w:t>
            </w:r>
          </w:p>
          <w:p w:rsidR="003D3E78" w:rsidRPr="00484890" w:rsidRDefault="003D3E78" w:rsidP="003D3E78">
            <w:pPr>
              <w:spacing w:after="200"/>
              <w:jc w:val="left"/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  <w:lang w:bidi="ar-JO"/>
              </w:rPr>
            </w:pPr>
            <w:r w:rsidRPr="00484890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  <w:lang w:bidi="ar-JO"/>
              </w:rPr>
              <w:t>فلْنقِفْ بهِ عندَ الوصفِ، ولا تقُلْ بعدَ ذلكَ شيئًا.</w:t>
            </w:r>
          </w:p>
          <w:p w:rsidR="003D3E78" w:rsidRPr="00484890" w:rsidRDefault="003D3E78" w:rsidP="003D3E78">
            <w:pPr>
              <w:contextualSpacing/>
              <w:jc w:val="left"/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  <w:lang w:bidi="ar-JO"/>
              </w:rPr>
            </w:pPr>
            <w:r w:rsidRPr="00484890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  <w:lang w:bidi="ar-JO"/>
              </w:rPr>
              <w:t xml:space="preserve">8- ماذا تتخيّلُ كانَ سيحدثُ لوْ أنَّ عمليّةَ الهضمِ كانتْ بإرادةِ الإنسانِ كأنْ يرفعَ يدَهُ؟ تترك الإجابة للطالب </w:t>
            </w:r>
          </w:p>
          <w:p w:rsidR="003D3E78" w:rsidRPr="00484890" w:rsidRDefault="003D3E78" w:rsidP="003D3E78">
            <w:pPr>
              <w:spacing w:after="200"/>
              <w:jc w:val="left"/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  <w:lang w:bidi="ar-JO"/>
              </w:rPr>
            </w:pPr>
            <w:r w:rsidRPr="00484890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  <w:lang w:bidi="ar-JO"/>
              </w:rPr>
              <w:t>9- ما الدُّروسُ المستفادةُ منَ النّصِّ؟</w:t>
            </w:r>
          </w:p>
          <w:p w:rsidR="003D3E78" w:rsidRPr="00484890" w:rsidRDefault="003D3E78" w:rsidP="003D3E78">
            <w:pPr>
              <w:spacing w:after="200"/>
              <w:jc w:val="left"/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  <w:lang w:bidi="ar-JO"/>
              </w:rPr>
            </w:pPr>
            <w:r w:rsidRPr="00484890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  <w:lang w:bidi="ar-JO"/>
              </w:rPr>
              <w:t xml:space="preserve">    التفكّر في عظمة الله الخالق</w:t>
            </w:r>
            <w:r w:rsidR="00F4447B">
              <w:rPr>
                <w:rFonts w:ascii="Simplified Arabic" w:eastAsia="Calibri" w:hAnsi="Simplified Arabic" w:cs="Simplified Arabic" w:hint="cs"/>
                <w:color w:val="000000"/>
                <w:sz w:val="30"/>
                <w:szCs w:val="30"/>
                <w:rtl/>
                <w:lang w:bidi="ar-JO"/>
              </w:rPr>
              <w:t>.</w:t>
            </w:r>
            <w:r w:rsidRPr="00484890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  <w:lang w:bidi="ar-JO"/>
              </w:rPr>
              <w:t xml:space="preserve"> </w:t>
            </w:r>
          </w:p>
          <w:p w:rsidR="00F4447B" w:rsidRDefault="00F4447B" w:rsidP="003D3E78">
            <w:pPr>
              <w:spacing w:after="200" w:line="276" w:lineRule="auto"/>
              <w:ind w:left="342" w:right="252"/>
              <w:jc w:val="left"/>
              <w:rPr>
                <w:rFonts w:ascii="Simplified Arabic" w:eastAsia="Calibri" w:hAnsi="Simplified Arabic" w:cs="Simplified Arabic"/>
                <w:sz w:val="30"/>
                <w:szCs w:val="30"/>
                <w:rtl/>
                <w:lang w:bidi="ar-JO"/>
              </w:rPr>
            </w:pPr>
          </w:p>
          <w:p w:rsidR="00E055C0" w:rsidRPr="00484890" w:rsidRDefault="00E055C0" w:rsidP="003D3E78">
            <w:pPr>
              <w:spacing w:after="200" w:line="276" w:lineRule="auto"/>
              <w:ind w:left="342" w:right="252"/>
              <w:jc w:val="left"/>
              <w:rPr>
                <w:rFonts w:ascii="Simplified Arabic" w:eastAsia="Calibri" w:hAnsi="Simplified Arabic" w:cs="Simplified Arabic"/>
                <w:sz w:val="30"/>
                <w:szCs w:val="30"/>
                <w:rtl/>
                <w:lang w:bidi="ar-JO"/>
              </w:rPr>
            </w:pPr>
            <w:r w:rsidRPr="00484890">
              <w:rPr>
                <w:rFonts w:ascii="Simplified Arabic" w:eastAsia="Calibri" w:hAnsi="Simplified Arabic" w:cs="Simplified Arabic"/>
                <w:sz w:val="30"/>
                <w:szCs w:val="30"/>
                <w:rtl/>
                <w:lang w:bidi="ar-JO"/>
              </w:rPr>
              <w:t>التَّذَوُّقُ الأَدَبِيُّ</w:t>
            </w:r>
            <w:r w:rsidR="003F72F8" w:rsidRPr="00484890">
              <w:rPr>
                <w:rFonts w:ascii="Simplified Arabic" w:eastAsia="Calibri" w:hAnsi="Simplified Arabic" w:cs="Simplified Arabic"/>
                <w:sz w:val="30"/>
                <w:szCs w:val="30"/>
                <w:rtl/>
                <w:lang w:bidi="ar-JO"/>
              </w:rPr>
              <w:t>:</w:t>
            </w:r>
          </w:p>
          <w:p w:rsidR="003D3E78" w:rsidRPr="00484890" w:rsidRDefault="003D3E78" w:rsidP="003D3E78">
            <w:pPr>
              <w:numPr>
                <w:ilvl w:val="0"/>
                <w:numId w:val="24"/>
              </w:numPr>
              <w:spacing w:after="200"/>
              <w:contextualSpacing/>
              <w:jc w:val="left"/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</w:rPr>
            </w:pPr>
            <w:r w:rsidRPr="00484890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</w:rPr>
              <w:t>وضِّحِ الصُّورَ الفنيّةَ في الجُملِ الآتيةِ:</w:t>
            </w:r>
          </w:p>
          <w:p w:rsidR="003D3E78" w:rsidRPr="00484890" w:rsidRDefault="003D3E78" w:rsidP="003D3E78">
            <w:pPr>
              <w:ind w:left="1080"/>
              <w:contextualSpacing/>
              <w:jc w:val="left"/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  <w:lang w:bidi="ar-JO"/>
              </w:rPr>
            </w:pPr>
            <w:r w:rsidRPr="00484890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</w:rPr>
              <w:t xml:space="preserve">أ - </w:t>
            </w:r>
            <w:r w:rsidRPr="00484890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  <w:lang w:bidi="ar-JO"/>
              </w:rPr>
              <w:t>إنَّ جسمَهُ خرجَ مِنْ زِمامِهِ.</w:t>
            </w:r>
          </w:p>
          <w:p w:rsidR="003D3E78" w:rsidRPr="00484890" w:rsidRDefault="00F4447B" w:rsidP="003D3E78">
            <w:pPr>
              <w:contextualSpacing/>
              <w:jc w:val="left"/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color w:val="000000"/>
                <w:sz w:val="30"/>
                <w:szCs w:val="30"/>
                <w:rtl/>
                <w:lang w:bidi="ar-JO"/>
              </w:rPr>
              <w:t xml:space="preserve">           </w:t>
            </w:r>
            <w:r w:rsidR="003D3E78" w:rsidRPr="00484890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  <w:lang w:bidi="ar-JO"/>
              </w:rPr>
              <w:t xml:space="preserve">شبه الجسم بشخص تمرّد </w:t>
            </w:r>
            <w:r>
              <w:rPr>
                <w:rFonts w:ascii="Simplified Arabic" w:eastAsia="Calibri" w:hAnsi="Simplified Arabic" w:cs="Simplified Arabic" w:hint="cs"/>
                <w:color w:val="000000"/>
                <w:sz w:val="30"/>
                <w:szCs w:val="30"/>
                <w:rtl/>
                <w:lang w:bidi="ar-JO"/>
              </w:rPr>
              <w:t>ولم يسطر عليه.</w:t>
            </w:r>
          </w:p>
          <w:p w:rsidR="003D3E78" w:rsidRPr="00484890" w:rsidRDefault="003D3E78" w:rsidP="003D3E78">
            <w:pPr>
              <w:ind w:left="1080"/>
              <w:contextualSpacing/>
              <w:jc w:val="left"/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  <w:lang w:bidi="ar-JO"/>
              </w:rPr>
            </w:pPr>
            <w:r w:rsidRPr="00484890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  <w:lang w:bidi="ar-JO"/>
              </w:rPr>
              <w:t>ب - إنّ الجسمَ يرفضُ تدخُّلَ الإنسانِ.</w:t>
            </w:r>
          </w:p>
          <w:p w:rsidR="003D3E78" w:rsidRPr="00484890" w:rsidRDefault="003D3E78" w:rsidP="003D3E78">
            <w:pPr>
              <w:ind w:left="1080"/>
              <w:contextualSpacing/>
              <w:jc w:val="left"/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  <w:lang w:bidi="ar-JO"/>
              </w:rPr>
            </w:pPr>
            <w:r w:rsidRPr="00484890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  <w:lang w:bidi="ar-JO"/>
              </w:rPr>
              <w:t>شبه الجسم بشخص يرفض أن يتدخّل فيه الإنسان</w:t>
            </w:r>
            <w:r w:rsidR="00F4447B">
              <w:rPr>
                <w:rFonts w:ascii="Simplified Arabic" w:eastAsia="Calibri" w:hAnsi="Simplified Arabic" w:cs="Simplified Arabic" w:hint="cs"/>
                <w:color w:val="000000"/>
                <w:sz w:val="30"/>
                <w:szCs w:val="30"/>
                <w:rtl/>
                <w:lang w:bidi="ar-JO"/>
              </w:rPr>
              <w:t>.</w:t>
            </w:r>
            <w:r w:rsidRPr="00484890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  <w:lang w:bidi="ar-JO"/>
              </w:rPr>
              <w:t xml:space="preserve"> </w:t>
            </w:r>
          </w:p>
          <w:p w:rsidR="003D3E78" w:rsidRPr="00484890" w:rsidRDefault="003D3E78" w:rsidP="003D3E78">
            <w:pPr>
              <w:ind w:left="1080"/>
              <w:contextualSpacing/>
              <w:jc w:val="left"/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  <w:lang w:bidi="ar-JO"/>
              </w:rPr>
            </w:pPr>
            <w:r w:rsidRPr="00484890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  <w:lang w:bidi="ar-JO"/>
              </w:rPr>
              <w:t>جـ -فأخبرَتِ الأعصابُ الغُددَ اللُعابيّةَ أنَّ الوقتَ حانَ للعمَلِ.</w:t>
            </w:r>
          </w:p>
          <w:p w:rsidR="003D3E78" w:rsidRPr="00484890" w:rsidRDefault="003D3E78" w:rsidP="003D3E78">
            <w:pPr>
              <w:ind w:left="1080"/>
              <w:contextualSpacing/>
              <w:jc w:val="left"/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  <w:lang w:bidi="ar-JO"/>
              </w:rPr>
            </w:pPr>
            <w:r w:rsidRPr="00484890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  <w:lang w:bidi="ar-JO"/>
              </w:rPr>
              <w:t xml:space="preserve">شبه الغدد اللعابيّة بشخص يردّ على الاعصاب ويعمل عندما يطلب منه ذلك  </w:t>
            </w:r>
          </w:p>
          <w:p w:rsidR="003D3E78" w:rsidRPr="00484890" w:rsidRDefault="003D3E78" w:rsidP="003D3E78">
            <w:pPr>
              <w:ind w:left="1080"/>
              <w:contextualSpacing/>
              <w:jc w:val="left"/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  <w:lang w:bidi="ar-JO"/>
              </w:rPr>
            </w:pPr>
            <w:r w:rsidRPr="00484890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  <w:lang w:bidi="ar-JO"/>
              </w:rPr>
              <w:t>د- هذا الخلْقُ عَصيٌّ على الفهْمِ.</w:t>
            </w:r>
          </w:p>
          <w:p w:rsidR="003D3E78" w:rsidRPr="00484890" w:rsidRDefault="003D3E78" w:rsidP="003D3E78">
            <w:pPr>
              <w:ind w:left="1080"/>
              <w:contextualSpacing/>
              <w:jc w:val="left"/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  <w:lang w:bidi="ar-JO"/>
              </w:rPr>
            </w:pPr>
            <w:r w:rsidRPr="00484890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  <w:lang w:bidi="ar-JO"/>
              </w:rPr>
              <w:t xml:space="preserve">شبه الخلق بشيء يصعب على أحد فهمه </w:t>
            </w:r>
          </w:p>
          <w:p w:rsidR="003D3E78" w:rsidRPr="00484890" w:rsidRDefault="003D3E78" w:rsidP="003D3E78">
            <w:pPr>
              <w:ind w:left="1080"/>
              <w:contextualSpacing/>
              <w:jc w:val="left"/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  <w:lang w:bidi="ar-JO"/>
              </w:rPr>
            </w:pPr>
            <w:r w:rsidRPr="00484890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  <w:lang w:bidi="ar-JO"/>
              </w:rPr>
              <w:t>2 – صوّرَ الكاتبُ جسمَنا بالمنزلِ الّذي نسكنُهُ. وضّحْ هذا.</w:t>
            </w:r>
          </w:p>
          <w:p w:rsidR="003D3E78" w:rsidRPr="00484890" w:rsidRDefault="003D3E78" w:rsidP="003D3E78">
            <w:pPr>
              <w:ind w:left="1080"/>
              <w:contextualSpacing/>
              <w:jc w:val="left"/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  <w:lang w:bidi="ar-JO"/>
              </w:rPr>
            </w:pPr>
            <w:r w:rsidRPr="00484890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  <w:lang w:bidi="ar-JO"/>
              </w:rPr>
              <w:t>بناهُ غيرُنا وسكنّاهُ.</w:t>
            </w:r>
          </w:p>
          <w:p w:rsidR="003D3E78" w:rsidRPr="00484890" w:rsidRDefault="008C4E84" w:rsidP="008C4E84">
            <w:pPr>
              <w:ind w:left="1080"/>
              <w:contextualSpacing/>
              <w:jc w:val="left"/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color w:val="000000"/>
                <w:sz w:val="30"/>
                <w:szCs w:val="30"/>
                <w:rtl/>
                <w:lang w:bidi="ar-JO"/>
              </w:rPr>
              <w:t xml:space="preserve">3- </w:t>
            </w:r>
            <w:r w:rsidR="003D3E78" w:rsidRPr="00484890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  <w:lang w:bidi="ar-JO"/>
              </w:rPr>
              <w:t>اقترحْ عنوانًا آخرَ مناسبًا للنّصِّ. تترك الإجابة للطالب</w:t>
            </w:r>
          </w:p>
          <w:p w:rsidR="003D3E78" w:rsidRPr="00484890" w:rsidRDefault="003D3E78" w:rsidP="003D3E78">
            <w:pPr>
              <w:spacing w:after="200" w:line="276" w:lineRule="auto"/>
              <w:ind w:left="342" w:right="252"/>
              <w:contextualSpacing/>
              <w:jc w:val="left"/>
              <w:rPr>
                <w:rFonts w:ascii="Simplified Arabic" w:eastAsia="Calibri" w:hAnsi="Simplified Arabic" w:cs="Simplified Arabic"/>
                <w:sz w:val="30"/>
                <w:szCs w:val="30"/>
                <w:rtl/>
                <w:lang w:bidi="ar-JO"/>
              </w:rPr>
            </w:pPr>
          </w:p>
          <w:p w:rsidR="00E055C0" w:rsidRPr="00484890" w:rsidRDefault="00C06D47" w:rsidP="003D3E78">
            <w:pPr>
              <w:spacing w:after="200" w:line="276" w:lineRule="auto"/>
              <w:ind w:left="342" w:right="252"/>
              <w:contextualSpacing/>
              <w:jc w:val="left"/>
              <w:rPr>
                <w:rFonts w:ascii="Simplified Arabic" w:eastAsia="Calibri" w:hAnsi="Simplified Arabic" w:cs="Simplified Arabic"/>
                <w:sz w:val="30"/>
                <w:szCs w:val="30"/>
                <w:rtl/>
                <w:lang w:bidi="ar-JO"/>
              </w:rPr>
            </w:pPr>
            <w:r w:rsidRPr="00484890">
              <w:rPr>
                <w:rFonts w:ascii="Simplified Arabic" w:eastAsia="Calibri" w:hAnsi="Simplified Arabic" w:cs="Simplified Arabic"/>
                <w:sz w:val="30"/>
                <w:szCs w:val="30"/>
                <w:rtl/>
                <w:lang w:bidi="ar-JO"/>
              </w:rPr>
              <w:lastRenderedPageBreak/>
              <w:t>قضايا لغوية</w:t>
            </w:r>
            <w:r w:rsidR="00D723FF" w:rsidRPr="00484890">
              <w:rPr>
                <w:rFonts w:ascii="Simplified Arabic" w:eastAsia="Calibri" w:hAnsi="Simplified Arabic" w:cs="Simplified Arabic"/>
                <w:sz w:val="30"/>
                <w:szCs w:val="30"/>
                <w:rtl/>
                <w:lang w:bidi="ar-JO"/>
              </w:rPr>
              <w:t>:</w:t>
            </w:r>
          </w:p>
          <w:p w:rsidR="003D3E78" w:rsidRPr="00484890" w:rsidRDefault="003D3E78" w:rsidP="003D3E78">
            <w:pPr>
              <w:numPr>
                <w:ilvl w:val="0"/>
                <w:numId w:val="25"/>
              </w:numPr>
              <w:spacing w:after="200"/>
              <w:contextualSpacing/>
              <w:jc w:val="left"/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</w:rPr>
            </w:pPr>
            <w:r w:rsidRPr="00484890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</w:rPr>
              <w:t>اقرأِ الفِقرةَ الآتيةَ، ثمَّ أجبْ عمّا بعدَها:</w:t>
            </w:r>
          </w:p>
          <w:p w:rsidR="003D3E78" w:rsidRPr="00484890" w:rsidRDefault="003D3E78" w:rsidP="003D3E78">
            <w:pPr>
              <w:ind w:left="1080"/>
              <w:contextualSpacing/>
              <w:jc w:val="left"/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  <w:lang w:bidi="ar-JO"/>
              </w:rPr>
            </w:pPr>
            <w:r w:rsidRPr="00484890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  <w:lang w:bidi="ar-JO"/>
              </w:rPr>
              <w:t xml:space="preserve">    "والّذي نُريدُ أنْ نُؤكِّدَهُ أنّنا نعيشُ في أجسامِنا غُرباءَ عنها. إنَّ جسمَنا كالْمَنزِلِ الّذي نسكنُهُ، بناهُ </w:t>
            </w:r>
            <w:r w:rsidRPr="00484890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u w:val="single"/>
                <w:rtl/>
                <w:lang w:bidi="ar-JO"/>
              </w:rPr>
              <w:t>غيرُنا</w:t>
            </w:r>
            <w:r w:rsidRPr="00484890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  <w:lang w:bidi="ar-JO"/>
              </w:rPr>
              <w:t xml:space="preserve"> وسكنّاهُ. وفوقَ ذلكَ نحنُ سكنّاهُ ولسنا ندري و</w:t>
            </w:r>
            <w:r w:rsidRPr="00484890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u w:val="single"/>
                <w:rtl/>
                <w:lang w:bidi="ar-JO"/>
              </w:rPr>
              <w:t>لا نُدرِكُ</w:t>
            </w:r>
            <w:r w:rsidRPr="00484890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  <w:lang w:bidi="ar-JO"/>
              </w:rPr>
              <w:t xml:space="preserve"> ممّا يجري في داخلِهِ شيئًا، لا في هضْمٍ، ولا دورةِ دمٍ، ولا تَنفُّسٍ.هذا الخلْقُ عَصيٌّ على الفهْمِ، فلْنقِفْ بهِ عندَ الوصفِ، و</w:t>
            </w:r>
            <w:r w:rsidRPr="00484890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u w:val="single"/>
                <w:rtl/>
                <w:lang w:bidi="ar-JO"/>
              </w:rPr>
              <w:t>لا تقُلْ</w:t>
            </w:r>
            <w:r w:rsidRPr="00484890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  <w:lang w:bidi="ar-JO"/>
              </w:rPr>
              <w:t xml:space="preserve"> بعدَ ذلكَ شيئًا".</w:t>
            </w:r>
          </w:p>
          <w:p w:rsidR="003D3E78" w:rsidRPr="00484890" w:rsidRDefault="003D3E78" w:rsidP="003D3E78">
            <w:pPr>
              <w:ind w:left="1080"/>
              <w:contextualSpacing/>
              <w:jc w:val="left"/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</w:rPr>
            </w:pPr>
            <w:r w:rsidRPr="00484890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  <w:lang w:bidi="ar-JO"/>
              </w:rPr>
              <w:t xml:space="preserve">أ - </w:t>
            </w:r>
            <w:r w:rsidRPr="00484890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</w:rPr>
              <w:t>استخرجْ منَ الفِقرةِ:</w:t>
            </w:r>
          </w:p>
          <w:p w:rsidR="003D3E78" w:rsidRPr="00484890" w:rsidRDefault="003D3E78" w:rsidP="003D3E78">
            <w:pPr>
              <w:ind w:left="1080"/>
              <w:contextualSpacing/>
              <w:jc w:val="left"/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  <w:lang w:bidi="ar-JO"/>
              </w:rPr>
            </w:pPr>
            <w:r w:rsidRPr="00484890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</w:rPr>
              <w:t>ضميرًا منفصلًا:</w:t>
            </w:r>
            <w:r w:rsidRPr="00484890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  <w:lang w:bidi="ar-JO"/>
              </w:rPr>
              <w:t xml:space="preserve"> نحنُ           </w:t>
            </w:r>
            <w:r w:rsidRPr="00484890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</w:rPr>
              <w:t xml:space="preserve"> جمعَ تكسيرٍ:</w:t>
            </w:r>
            <w:r w:rsidR="00F4447B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  <w:lang w:bidi="ar-JO"/>
              </w:rPr>
              <w:t xml:space="preserve"> أجسام</w:t>
            </w:r>
            <w:r w:rsidR="00F4447B">
              <w:rPr>
                <w:rFonts w:ascii="Simplified Arabic" w:eastAsia="Calibri" w:hAnsi="Simplified Arabic" w:cs="Simplified Arabic" w:hint="cs"/>
                <w:color w:val="000000"/>
                <w:sz w:val="30"/>
                <w:szCs w:val="30"/>
                <w:rtl/>
                <w:lang w:bidi="ar-JO"/>
              </w:rPr>
              <w:t xml:space="preserve">، غرباء، </w:t>
            </w:r>
          </w:p>
          <w:p w:rsidR="003D3E78" w:rsidRPr="00484890" w:rsidRDefault="003D3E78" w:rsidP="003D3E78">
            <w:pPr>
              <w:ind w:left="1080"/>
              <w:contextualSpacing/>
              <w:jc w:val="left"/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</w:rPr>
            </w:pPr>
            <w:r w:rsidRPr="00484890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</w:rPr>
              <w:t xml:space="preserve">  ظرفَ مكانٍ:</w:t>
            </w:r>
            <w:r w:rsidRPr="00484890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  <w:lang w:bidi="ar-JO"/>
              </w:rPr>
              <w:t xml:space="preserve"> عندَ            </w:t>
            </w:r>
            <w:r w:rsidRPr="00484890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</w:rPr>
              <w:t xml:space="preserve">  فعلًا مضارعًا منصوبًا:</w:t>
            </w:r>
            <w:r w:rsidRPr="00484890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  <w:lang w:bidi="ar-JO"/>
              </w:rPr>
              <w:t xml:space="preserve"> نُؤكِّدَهُ</w:t>
            </w:r>
          </w:p>
          <w:p w:rsidR="003D3E78" w:rsidRPr="00484890" w:rsidRDefault="003D3E78" w:rsidP="003D3E78">
            <w:pPr>
              <w:ind w:left="1080"/>
              <w:contextualSpacing/>
              <w:jc w:val="left"/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</w:rPr>
            </w:pPr>
            <w:r w:rsidRPr="00484890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</w:rPr>
              <w:t>ب – أعربْ ما تحتَهُ خطٌّ إعرابًا تامًّا.</w:t>
            </w:r>
          </w:p>
          <w:p w:rsidR="003D3E78" w:rsidRPr="00484890" w:rsidRDefault="003D3E78" w:rsidP="003D3E78">
            <w:pPr>
              <w:ind w:left="1080"/>
              <w:contextualSpacing/>
              <w:jc w:val="left"/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  <w:lang w:bidi="ar-JO"/>
              </w:rPr>
            </w:pPr>
            <w:r w:rsidRPr="00484890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u w:val="single"/>
                <w:rtl/>
                <w:lang w:bidi="ar-JO"/>
              </w:rPr>
              <w:t>غيرُنا:</w:t>
            </w:r>
            <w:r w:rsidR="00F4447B">
              <w:rPr>
                <w:rFonts w:ascii="Simplified Arabic" w:eastAsia="Calibri" w:hAnsi="Simplified Arabic" w:cs="Simplified Arabic" w:hint="cs"/>
                <w:color w:val="000000"/>
                <w:sz w:val="30"/>
                <w:szCs w:val="30"/>
                <w:u w:val="single"/>
                <w:rtl/>
                <w:lang w:bidi="ar-JO"/>
              </w:rPr>
              <w:t xml:space="preserve"> </w:t>
            </w:r>
            <w:r w:rsidR="00F4447B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  <w:lang w:bidi="ar-JO"/>
              </w:rPr>
              <w:t xml:space="preserve">فاعل مرفوع </w:t>
            </w:r>
            <w:r w:rsidR="00F4447B">
              <w:rPr>
                <w:rFonts w:ascii="Simplified Arabic" w:eastAsia="Calibri" w:hAnsi="Simplified Arabic" w:cs="Simplified Arabic" w:hint="cs"/>
                <w:color w:val="000000"/>
                <w:sz w:val="30"/>
                <w:szCs w:val="30"/>
                <w:rtl/>
                <w:lang w:bidi="ar-JO"/>
              </w:rPr>
              <w:t xml:space="preserve">وعلامة رفعه </w:t>
            </w:r>
            <w:r w:rsidRPr="00484890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  <w:lang w:bidi="ar-JO"/>
              </w:rPr>
              <w:t>الضمة والنا في محل جر بالإضافة .</w:t>
            </w:r>
          </w:p>
          <w:p w:rsidR="003D3E78" w:rsidRPr="00484890" w:rsidRDefault="003D3E78" w:rsidP="003D3E78">
            <w:pPr>
              <w:ind w:left="1080"/>
              <w:contextualSpacing/>
              <w:jc w:val="left"/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  <w:lang w:bidi="ar-JO"/>
              </w:rPr>
            </w:pPr>
            <w:r w:rsidRPr="00484890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u w:val="single"/>
                <w:rtl/>
                <w:lang w:bidi="ar-JO"/>
              </w:rPr>
              <w:t>لا نُدرِكُ:</w:t>
            </w:r>
            <w:r w:rsidR="00F4447B">
              <w:rPr>
                <w:rFonts w:ascii="Simplified Arabic" w:eastAsia="Calibri" w:hAnsi="Simplified Arabic" w:cs="Simplified Arabic" w:hint="cs"/>
                <w:color w:val="000000"/>
                <w:sz w:val="30"/>
                <w:szCs w:val="30"/>
                <w:u w:val="single"/>
                <w:rtl/>
                <w:lang w:bidi="ar-JO"/>
              </w:rPr>
              <w:t xml:space="preserve"> لا:</w:t>
            </w:r>
            <w:r w:rsidR="00F4447B" w:rsidRPr="00F4447B">
              <w:rPr>
                <w:rFonts w:ascii="Simplified Arabic" w:eastAsia="Calibri" w:hAnsi="Simplified Arabic" w:cs="Simplified Arabic" w:hint="cs"/>
                <w:color w:val="000000"/>
                <w:sz w:val="30"/>
                <w:szCs w:val="30"/>
                <w:rtl/>
                <w:lang w:bidi="ar-JO"/>
              </w:rPr>
              <w:t xml:space="preserve"> </w:t>
            </w:r>
            <w:r w:rsidR="00F4447B" w:rsidRPr="00F4447B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  <w:lang w:bidi="ar-JO"/>
              </w:rPr>
              <w:t>حرف</w:t>
            </w:r>
            <w:r w:rsidR="00F4447B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  <w:lang w:bidi="ar-JO"/>
              </w:rPr>
              <w:t xml:space="preserve"> نفي. </w:t>
            </w:r>
            <w:r w:rsidR="00F4447B">
              <w:rPr>
                <w:rFonts w:ascii="Simplified Arabic" w:eastAsia="Calibri" w:hAnsi="Simplified Arabic" w:cs="Simplified Arabic" w:hint="cs"/>
                <w:color w:val="000000"/>
                <w:sz w:val="30"/>
                <w:szCs w:val="30"/>
                <w:rtl/>
                <w:lang w:bidi="ar-JO"/>
              </w:rPr>
              <w:t xml:space="preserve">ندرك: </w:t>
            </w:r>
            <w:r w:rsidR="00F4447B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  <w:lang w:bidi="ar-JO"/>
              </w:rPr>
              <w:t xml:space="preserve">فعل مضارع مرفوع </w:t>
            </w:r>
            <w:r w:rsidR="00F4447B">
              <w:rPr>
                <w:rFonts w:ascii="Simplified Arabic" w:eastAsia="Calibri" w:hAnsi="Simplified Arabic" w:cs="Simplified Arabic" w:hint="cs"/>
                <w:color w:val="000000"/>
                <w:sz w:val="30"/>
                <w:szCs w:val="30"/>
                <w:rtl/>
                <w:lang w:bidi="ar-JO"/>
              </w:rPr>
              <w:t xml:space="preserve">وعلامة رفعه </w:t>
            </w:r>
            <w:r w:rsidRPr="00484890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  <w:lang w:bidi="ar-JO"/>
              </w:rPr>
              <w:t>الضمة .</w:t>
            </w:r>
          </w:p>
          <w:p w:rsidR="003D3E78" w:rsidRPr="00484890" w:rsidRDefault="003D3E78" w:rsidP="003D3E78">
            <w:pPr>
              <w:ind w:left="1080"/>
              <w:contextualSpacing/>
              <w:jc w:val="left"/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</w:rPr>
            </w:pPr>
            <w:r w:rsidRPr="00484890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u w:val="single"/>
                <w:rtl/>
                <w:lang w:bidi="ar-JO"/>
              </w:rPr>
              <w:t>لا تقُلْ:</w:t>
            </w:r>
            <w:r w:rsidR="00F4447B">
              <w:rPr>
                <w:rFonts w:ascii="Simplified Arabic" w:eastAsia="Calibri" w:hAnsi="Simplified Arabic" w:cs="Simplified Arabic" w:hint="cs"/>
                <w:color w:val="000000"/>
                <w:sz w:val="30"/>
                <w:szCs w:val="30"/>
                <w:u w:val="single"/>
                <w:rtl/>
                <w:lang w:bidi="ar-JO"/>
              </w:rPr>
              <w:t xml:space="preserve"> لا:</w:t>
            </w:r>
            <w:r w:rsidR="00F4447B" w:rsidRPr="00F4447B">
              <w:rPr>
                <w:rFonts w:ascii="Simplified Arabic" w:eastAsia="Calibri" w:hAnsi="Simplified Arabic" w:cs="Simplified Arabic" w:hint="cs"/>
                <w:color w:val="000000"/>
                <w:sz w:val="30"/>
                <w:szCs w:val="30"/>
                <w:rtl/>
                <w:lang w:bidi="ar-JO"/>
              </w:rPr>
              <w:t xml:space="preserve"> </w:t>
            </w:r>
            <w:r w:rsidRPr="00484890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  <w:lang w:bidi="ar-JO"/>
              </w:rPr>
              <w:t>حرف نهي وجزم .</w:t>
            </w:r>
            <w:r w:rsidR="00F4447B">
              <w:rPr>
                <w:rFonts w:ascii="Simplified Arabic" w:eastAsia="Calibri" w:hAnsi="Simplified Arabic" w:cs="Simplified Arabic" w:hint="cs"/>
                <w:color w:val="000000"/>
                <w:sz w:val="30"/>
                <w:szCs w:val="30"/>
                <w:rtl/>
                <w:lang w:bidi="ar-JO"/>
              </w:rPr>
              <w:t xml:space="preserve"> تقل:</w:t>
            </w:r>
            <w:r w:rsidR="00F4447B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  <w:lang w:bidi="ar-JO"/>
              </w:rPr>
              <w:t xml:space="preserve"> فعل مضارع مجزوم </w:t>
            </w:r>
            <w:r w:rsidR="00F4447B">
              <w:rPr>
                <w:rFonts w:ascii="Simplified Arabic" w:eastAsia="Calibri" w:hAnsi="Simplified Arabic" w:cs="Simplified Arabic" w:hint="cs"/>
                <w:color w:val="000000"/>
                <w:sz w:val="30"/>
                <w:szCs w:val="30"/>
                <w:rtl/>
                <w:lang w:bidi="ar-JO"/>
              </w:rPr>
              <w:t xml:space="preserve">وعلامة جزمه </w:t>
            </w:r>
            <w:r w:rsidRPr="00484890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  <w:lang w:bidi="ar-JO"/>
              </w:rPr>
              <w:t xml:space="preserve">السكون </w:t>
            </w:r>
          </w:p>
          <w:p w:rsidR="003D3E78" w:rsidRPr="00484890" w:rsidRDefault="003D3E78" w:rsidP="003D3E78">
            <w:pPr>
              <w:numPr>
                <w:ilvl w:val="0"/>
                <w:numId w:val="25"/>
              </w:numPr>
              <w:contextualSpacing/>
              <w:jc w:val="left"/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</w:rPr>
            </w:pPr>
            <w:r w:rsidRPr="00484890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</w:rPr>
              <w:t>هاتِ ماضيَ الأفعالِ المضارعةِ الآتيةِ:</w:t>
            </w:r>
          </w:p>
          <w:p w:rsidR="003D3E78" w:rsidRPr="00484890" w:rsidRDefault="003D3E78" w:rsidP="003D3E78">
            <w:pPr>
              <w:ind w:left="1080"/>
              <w:contextualSpacing/>
              <w:jc w:val="left"/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</w:rPr>
            </w:pPr>
            <w:r w:rsidRPr="00484890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</w:rPr>
              <w:t>يُجري: أجرى      يُدرِك:أدرك        تَدري: درى    ترى:</w:t>
            </w:r>
            <w:r w:rsidR="00F4447B">
              <w:rPr>
                <w:rFonts w:ascii="Simplified Arabic" w:eastAsia="Calibri" w:hAnsi="Simplified Arabic" w:cs="Simplified Arabic" w:hint="cs"/>
                <w:color w:val="000000"/>
                <w:sz w:val="30"/>
                <w:szCs w:val="30"/>
                <w:rtl/>
              </w:rPr>
              <w:t xml:space="preserve"> </w:t>
            </w:r>
            <w:r w:rsidRPr="00484890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</w:rPr>
              <w:t xml:space="preserve">رأى </w:t>
            </w:r>
          </w:p>
          <w:p w:rsidR="003D3E78" w:rsidRPr="00F4447B" w:rsidRDefault="003D3E78" w:rsidP="003D3E78">
            <w:pPr>
              <w:numPr>
                <w:ilvl w:val="0"/>
                <w:numId w:val="25"/>
              </w:numPr>
              <w:contextualSpacing/>
              <w:jc w:val="left"/>
              <w:rPr>
                <w:rFonts w:ascii="Simplified Arabic" w:eastAsia="Calibri" w:hAnsi="Simplified Arabic" w:cs="Simplified Arabic"/>
                <w:sz w:val="30"/>
                <w:szCs w:val="30"/>
                <w:lang w:bidi="ar-JO"/>
              </w:rPr>
            </w:pPr>
            <w:r w:rsidRPr="00F4447B">
              <w:rPr>
                <w:rFonts w:ascii="Simplified Arabic" w:eastAsia="Calibri" w:hAnsi="Simplified Arabic" w:cs="Simplified Arabic"/>
                <w:sz w:val="30"/>
                <w:szCs w:val="30"/>
                <w:rtl/>
                <w:lang w:bidi="ar-JO"/>
              </w:rPr>
              <w:t>أسند فعلَ الأمرِ (ابدأ) إلى ضمائرِ المخاطَبِ مراعيًا كتابةَ الهمزةِ كتابةً صحيحةً في الفعلِ عندَ الإسنادِ.</w:t>
            </w:r>
          </w:p>
          <w:p w:rsidR="003D3E78" w:rsidRPr="00F4447B" w:rsidRDefault="003D3E78" w:rsidP="003D3E78">
            <w:pPr>
              <w:ind w:left="1080"/>
              <w:contextualSpacing/>
              <w:jc w:val="left"/>
              <w:rPr>
                <w:rFonts w:ascii="Simplified Arabic" w:eastAsia="Calibri" w:hAnsi="Simplified Arabic" w:cs="Simplified Arabic"/>
                <w:sz w:val="30"/>
                <w:szCs w:val="30"/>
                <w:lang w:bidi="ar-JO"/>
              </w:rPr>
            </w:pPr>
            <w:r w:rsidRPr="00F4447B">
              <w:rPr>
                <w:rFonts w:ascii="Simplified Arabic" w:eastAsia="Calibri" w:hAnsi="Simplified Arabic" w:cs="Simplified Arabic"/>
                <w:sz w:val="30"/>
                <w:szCs w:val="30"/>
                <w:rtl/>
                <w:lang w:bidi="ar-JO"/>
              </w:rPr>
              <w:t xml:space="preserve">ابدأ </w:t>
            </w:r>
            <w:r w:rsidR="00F4447B">
              <w:rPr>
                <w:rFonts w:ascii="Simplified Arabic" w:eastAsia="Calibri" w:hAnsi="Simplified Arabic" w:cs="Simplified Arabic"/>
                <w:sz w:val="30"/>
                <w:szCs w:val="30"/>
                <w:rtl/>
                <w:lang w:bidi="ar-JO"/>
              </w:rPr>
              <w:t>،ابدئي ، ابدأا ، ابدؤوا ، ابدأن</w:t>
            </w:r>
            <w:r w:rsidR="00F4447B">
              <w:rPr>
                <w:rFonts w:ascii="Simplified Arabic" w:eastAsia="Calibri" w:hAnsi="Simplified Arabic" w:cs="Simplified Arabic" w:hint="cs"/>
                <w:sz w:val="30"/>
                <w:szCs w:val="30"/>
                <w:rtl/>
                <w:lang w:bidi="ar-JO"/>
              </w:rPr>
              <w:t>.</w:t>
            </w:r>
          </w:p>
          <w:p w:rsidR="00B527DA" w:rsidRPr="00484890" w:rsidRDefault="00F4447B" w:rsidP="007E3165">
            <w:pPr>
              <w:ind w:right="990"/>
              <w:jc w:val="left"/>
              <w:rPr>
                <w:rFonts w:ascii="Simplified Arabic" w:hAnsi="Simplified Arabic" w:cs="Simplified Arabic"/>
                <w:sz w:val="30"/>
                <w:szCs w:val="30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0"/>
                <w:szCs w:val="30"/>
                <w:rtl/>
                <w:lang w:bidi="ar-JO"/>
              </w:rPr>
              <w:t>ا</w:t>
            </w:r>
            <w:r w:rsidR="007E3165" w:rsidRPr="00484890">
              <w:rPr>
                <w:rFonts w:ascii="Simplified Arabic" w:hAnsi="Simplified Arabic" w:cs="Simplified Arabic"/>
                <w:sz w:val="30"/>
                <w:szCs w:val="30"/>
                <w:rtl/>
                <w:lang w:bidi="ar-JO"/>
              </w:rPr>
              <w:t>لكتابة:</w:t>
            </w:r>
          </w:p>
          <w:p w:rsidR="00E055C0" w:rsidRPr="00484890" w:rsidRDefault="00F4447B" w:rsidP="00F4447B">
            <w:pPr>
              <w:ind w:right="-1260"/>
              <w:jc w:val="left"/>
              <w:rPr>
                <w:rFonts w:ascii="Simplified Arabic" w:hAnsi="Simplified Arabic" w:cs="Simplified Arabic"/>
                <w:sz w:val="30"/>
                <w:szCs w:val="30"/>
              </w:rPr>
            </w:pPr>
            <w:r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تترك لتقدير المعلم</w:t>
            </w:r>
          </w:p>
          <w:p w:rsidR="00E055C0" w:rsidRPr="00484890" w:rsidRDefault="00E055C0">
            <w:pPr>
              <w:ind w:right="-1260"/>
              <w:jc w:val="center"/>
              <w:rPr>
                <w:rFonts w:ascii="Simplified Arabic" w:hAnsi="Simplified Arabic" w:cs="Simplified Arabic"/>
                <w:sz w:val="30"/>
                <w:szCs w:val="30"/>
              </w:rPr>
            </w:pPr>
          </w:p>
          <w:p w:rsidR="00E055C0" w:rsidRPr="00484890" w:rsidRDefault="00E055C0">
            <w:pPr>
              <w:ind w:right="-1260"/>
              <w:jc w:val="center"/>
              <w:rPr>
                <w:rFonts w:ascii="Simplified Arabic" w:hAnsi="Simplified Arabic" w:cs="Simplified Arabic"/>
                <w:sz w:val="30"/>
                <w:szCs w:val="30"/>
              </w:rPr>
            </w:pPr>
          </w:p>
        </w:tc>
      </w:tr>
    </w:tbl>
    <w:p w:rsidR="00C31FEB" w:rsidRPr="00484890" w:rsidRDefault="00C31FEB">
      <w:pPr>
        <w:rPr>
          <w:rFonts w:ascii="Simplified Arabic" w:hAnsi="Simplified Arabic" w:cs="Simplified Arabic"/>
          <w:sz w:val="30"/>
          <w:szCs w:val="30"/>
        </w:rPr>
      </w:pPr>
      <w:bookmarkStart w:id="0" w:name="_GoBack"/>
      <w:bookmarkEnd w:id="0"/>
    </w:p>
    <w:sectPr w:rsidR="00C31FEB" w:rsidRPr="00484890" w:rsidSect="004A5054">
      <w:pgSz w:w="12240" w:h="15840"/>
      <w:pgMar w:top="27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E1D65"/>
    <w:multiLevelType w:val="hybridMultilevel"/>
    <w:tmpl w:val="5766437C"/>
    <w:lvl w:ilvl="0" w:tplc="30CC4AEA">
      <w:start w:val="1"/>
      <w:numFmt w:val="decimal"/>
      <w:lvlText w:val="%1-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5C214A3"/>
    <w:multiLevelType w:val="hybridMultilevel"/>
    <w:tmpl w:val="93AA43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0A0535"/>
    <w:multiLevelType w:val="hybridMultilevel"/>
    <w:tmpl w:val="B4A2431C"/>
    <w:lvl w:ilvl="0" w:tplc="E8E656D6">
      <w:start w:val="8"/>
      <w:numFmt w:val="arabicAlpha"/>
      <w:lvlText w:val="%1-"/>
      <w:lvlJc w:val="left"/>
      <w:pPr>
        <w:ind w:left="1785" w:hanging="360"/>
      </w:pPr>
    </w:lvl>
    <w:lvl w:ilvl="1" w:tplc="04090019">
      <w:start w:val="1"/>
      <w:numFmt w:val="lowerLetter"/>
      <w:lvlText w:val="%2."/>
      <w:lvlJc w:val="left"/>
      <w:pPr>
        <w:ind w:left="2505" w:hanging="360"/>
      </w:pPr>
    </w:lvl>
    <w:lvl w:ilvl="2" w:tplc="0409001B">
      <w:start w:val="1"/>
      <w:numFmt w:val="lowerRoman"/>
      <w:lvlText w:val="%3."/>
      <w:lvlJc w:val="right"/>
      <w:pPr>
        <w:ind w:left="3225" w:hanging="180"/>
      </w:pPr>
    </w:lvl>
    <w:lvl w:ilvl="3" w:tplc="0409000F">
      <w:start w:val="1"/>
      <w:numFmt w:val="decimal"/>
      <w:lvlText w:val="%4."/>
      <w:lvlJc w:val="left"/>
      <w:pPr>
        <w:ind w:left="3945" w:hanging="360"/>
      </w:pPr>
    </w:lvl>
    <w:lvl w:ilvl="4" w:tplc="04090019">
      <w:start w:val="1"/>
      <w:numFmt w:val="lowerLetter"/>
      <w:lvlText w:val="%5."/>
      <w:lvlJc w:val="left"/>
      <w:pPr>
        <w:ind w:left="4665" w:hanging="360"/>
      </w:pPr>
    </w:lvl>
    <w:lvl w:ilvl="5" w:tplc="0409001B">
      <w:start w:val="1"/>
      <w:numFmt w:val="lowerRoman"/>
      <w:lvlText w:val="%6."/>
      <w:lvlJc w:val="right"/>
      <w:pPr>
        <w:ind w:left="5385" w:hanging="180"/>
      </w:pPr>
    </w:lvl>
    <w:lvl w:ilvl="6" w:tplc="0409000F">
      <w:start w:val="1"/>
      <w:numFmt w:val="decimal"/>
      <w:lvlText w:val="%7."/>
      <w:lvlJc w:val="left"/>
      <w:pPr>
        <w:ind w:left="6105" w:hanging="360"/>
      </w:pPr>
    </w:lvl>
    <w:lvl w:ilvl="7" w:tplc="04090019">
      <w:start w:val="1"/>
      <w:numFmt w:val="lowerLetter"/>
      <w:lvlText w:val="%8."/>
      <w:lvlJc w:val="left"/>
      <w:pPr>
        <w:ind w:left="6825" w:hanging="360"/>
      </w:pPr>
    </w:lvl>
    <w:lvl w:ilvl="8" w:tplc="0409001B">
      <w:start w:val="1"/>
      <w:numFmt w:val="lowerRoman"/>
      <w:lvlText w:val="%9."/>
      <w:lvlJc w:val="right"/>
      <w:pPr>
        <w:ind w:left="7545" w:hanging="180"/>
      </w:pPr>
    </w:lvl>
  </w:abstractNum>
  <w:abstractNum w:abstractNumId="3">
    <w:nsid w:val="096511AF"/>
    <w:multiLevelType w:val="hybridMultilevel"/>
    <w:tmpl w:val="C7DE4774"/>
    <w:lvl w:ilvl="0" w:tplc="7436D6D8">
      <w:start w:val="1"/>
      <w:numFmt w:val="arabicAlpha"/>
      <w:lvlText w:val="%1-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AB43F01"/>
    <w:multiLevelType w:val="hybridMultilevel"/>
    <w:tmpl w:val="836A215A"/>
    <w:lvl w:ilvl="0" w:tplc="C9C074EE">
      <w:start w:val="5"/>
      <w:numFmt w:val="arabicAlpha"/>
      <w:lvlText w:val="%1-"/>
      <w:lvlJc w:val="left"/>
      <w:pPr>
        <w:ind w:left="1890" w:hanging="360"/>
      </w:pPr>
      <w:rPr>
        <w:lang w:val="en-US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5">
    <w:nsid w:val="0FBD6921"/>
    <w:multiLevelType w:val="hybridMultilevel"/>
    <w:tmpl w:val="02D864E0"/>
    <w:lvl w:ilvl="0" w:tplc="F17CACCE">
      <w:start w:val="1"/>
      <w:numFmt w:val="arabicAlpha"/>
      <w:lvlText w:val="%1-"/>
      <w:lvlJc w:val="left"/>
      <w:pPr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39B4B05"/>
    <w:multiLevelType w:val="hybridMultilevel"/>
    <w:tmpl w:val="8626F7D0"/>
    <w:lvl w:ilvl="0" w:tplc="06D2136C">
      <w:start w:val="1"/>
      <w:numFmt w:val="arabicAlpha"/>
      <w:lvlText w:val="%1-"/>
      <w:lvlJc w:val="left"/>
      <w:pPr>
        <w:ind w:left="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4DD1FBE"/>
    <w:multiLevelType w:val="hybridMultilevel"/>
    <w:tmpl w:val="7E248E5A"/>
    <w:lvl w:ilvl="0" w:tplc="70F6F414">
      <w:start w:val="1"/>
      <w:numFmt w:val="arabicAlpha"/>
      <w:lvlText w:val="%1-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19045291"/>
    <w:multiLevelType w:val="hybridMultilevel"/>
    <w:tmpl w:val="B6766C92"/>
    <w:lvl w:ilvl="0" w:tplc="7792BFAC">
      <w:start w:val="1"/>
      <w:numFmt w:val="decimal"/>
      <w:lvlText w:val="%1-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F510DDE"/>
    <w:multiLevelType w:val="hybridMultilevel"/>
    <w:tmpl w:val="C658CC76"/>
    <w:lvl w:ilvl="0" w:tplc="BD0AA0EE">
      <w:start w:val="1"/>
      <w:numFmt w:val="decimal"/>
      <w:lvlText w:val="%1-"/>
      <w:lvlJc w:val="left"/>
      <w:pPr>
        <w:ind w:left="1080" w:hanging="720"/>
      </w:pPr>
      <w:rPr>
        <w:rFonts w:ascii="Calibri" w:hAnsi="Calibri" w:cs="Arial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B675B7"/>
    <w:multiLevelType w:val="hybridMultilevel"/>
    <w:tmpl w:val="B2CA98CA"/>
    <w:lvl w:ilvl="0" w:tplc="70F6F414">
      <w:start w:val="1"/>
      <w:numFmt w:val="arabicAlpha"/>
      <w:lvlText w:val="%1-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26BB1183"/>
    <w:multiLevelType w:val="hybridMultilevel"/>
    <w:tmpl w:val="3ED039CA"/>
    <w:lvl w:ilvl="0" w:tplc="52086A52">
      <w:start w:val="1"/>
      <w:numFmt w:val="decimal"/>
      <w:lvlText w:val="%1-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CAB5216"/>
    <w:multiLevelType w:val="hybridMultilevel"/>
    <w:tmpl w:val="4A10DFEC"/>
    <w:lvl w:ilvl="0" w:tplc="39584AD6">
      <w:start w:val="1"/>
      <w:numFmt w:val="arabicAlpha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>
    <w:nsid w:val="2F080003"/>
    <w:multiLevelType w:val="hybridMultilevel"/>
    <w:tmpl w:val="2FAE9304"/>
    <w:lvl w:ilvl="0" w:tplc="6928872C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182E11"/>
    <w:multiLevelType w:val="hybridMultilevel"/>
    <w:tmpl w:val="4F24A28C"/>
    <w:lvl w:ilvl="0" w:tplc="70F6F414">
      <w:start w:val="1"/>
      <w:numFmt w:val="arabicAlpha"/>
      <w:lvlText w:val="%1-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42602B55"/>
    <w:multiLevelType w:val="hybridMultilevel"/>
    <w:tmpl w:val="DFC2973A"/>
    <w:lvl w:ilvl="0" w:tplc="FE024080">
      <w:start w:val="1"/>
      <w:numFmt w:val="arabicAlpha"/>
      <w:lvlText w:val="%1-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4EF95AD9"/>
    <w:multiLevelType w:val="hybridMultilevel"/>
    <w:tmpl w:val="024A3464"/>
    <w:lvl w:ilvl="0" w:tplc="25B61F10">
      <w:start w:val="5"/>
      <w:numFmt w:val="arabicAlpha"/>
      <w:lvlText w:val="%1-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59892F77"/>
    <w:multiLevelType w:val="hybridMultilevel"/>
    <w:tmpl w:val="DD326896"/>
    <w:lvl w:ilvl="0" w:tplc="03148D9A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B92518"/>
    <w:multiLevelType w:val="hybridMultilevel"/>
    <w:tmpl w:val="7D220704"/>
    <w:lvl w:ilvl="0" w:tplc="725E061A">
      <w:start w:val="1"/>
      <w:numFmt w:val="arabicAlpha"/>
      <w:lvlText w:val="%1-"/>
      <w:lvlJc w:val="left"/>
      <w:pPr>
        <w:ind w:left="1440" w:hanging="360"/>
      </w:pPr>
      <w:rPr>
        <w:lang w:val="en-US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6B416688"/>
    <w:multiLevelType w:val="hybridMultilevel"/>
    <w:tmpl w:val="682012F8"/>
    <w:lvl w:ilvl="0" w:tplc="FCC2442A">
      <w:start w:val="1"/>
      <w:numFmt w:val="bullet"/>
      <w:lvlText w:val="-"/>
      <w:lvlJc w:val="left"/>
      <w:pPr>
        <w:ind w:left="1440" w:hanging="360"/>
      </w:pPr>
      <w:rPr>
        <w:rFonts w:ascii="Traditional Arabic" w:eastAsia="Calibri" w:hAnsi="Traditional Arabic" w:cs="Traditional Arabic" w:hint="cs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E550FCF"/>
    <w:multiLevelType w:val="hybridMultilevel"/>
    <w:tmpl w:val="75DA8CC4"/>
    <w:lvl w:ilvl="0" w:tplc="D80A90CA">
      <w:start w:val="1"/>
      <w:numFmt w:val="decimal"/>
      <w:lvlText w:val="%1."/>
      <w:lvlJc w:val="left"/>
      <w:pPr>
        <w:ind w:left="1080" w:hanging="720"/>
      </w:pPr>
      <w:rPr>
        <w:rFonts w:hint="default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473618"/>
    <w:multiLevelType w:val="hybridMultilevel"/>
    <w:tmpl w:val="0340196E"/>
    <w:lvl w:ilvl="0" w:tplc="6430DCAA">
      <w:start w:val="1"/>
      <w:numFmt w:val="arabicAlpha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76A8689A"/>
    <w:multiLevelType w:val="hybridMultilevel"/>
    <w:tmpl w:val="87E4DBFA"/>
    <w:lvl w:ilvl="0" w:tplc="8050FA28">
      <w:start w:val="1"/>
      <w:numFmt w:val="decimal"/>
      <w:lvlText w:val="%1-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7B9B38E0"/>
    <w:multiLevelType w:val="hybridMultilevel"/>
    <w:tmpl w:val="082A7D74"/>
    <w:lvl w:ilvl="0" w:tplc="426EECE8">
      <w:start w:val="1"/>
      <w:numFmt w:val="arabicAlpha"/>
      <w:lvlText w:val="%1."/>
      <w:lvlJc w:val="left"/>
      <w:pPr>
        <w:ind w:left="18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BC16ED9"/>
    <w:multiLevelType w:val="hybridMultilevel"/>
    <w:tmpl w:val="D2B2923A"/>
    <w:lvl w:ilvl="0" w:tplc="A3B86090">
      <w:start w:val="8"/>
      <w:numFmt w:val="arabicAlpha"/>
      <w:lvlText w:val="%1-"/>
      <w:lvlJc w:val="left"/>
      <w:pPr>
        <w:ind w:left="1980" w:hanging="360"/>
      </w:pPr>
    </w:lvl>
    <w:lvl w:ilvl="1" w:tplc="04090019">
      <w:start w:val="1"/>
      <w:numFmt w:val="lowerLetter"/>
      <w:lvlText w:val="%2."/>
      <w:lvlJc w:val="left"/>
      <w:pPr>
        <w:ind w:left="2700" w:hanging="360"/>
      </w:pPr>
    </w:lvl>
    <w:lvl w:ilvl="2" w:tplc="0409001B">
      <w:start w:val="1"/>
      <w:numFmt w:val="lowerRoman"/>
      <w:lvlText w:val="%3."/>
      <w:lvlJc w:val="right"/>
      <w:pPr>
        <w:ind w:left="3420" w:hanging="180"/>
      </w:pPr>
    </w:lvl>
    <w:lvl w:ilvl="3" w:tplc="0409000F">
      <w:start w:val="1"/>
      <w:numFmt w:val="decimal"/>
      <w:lvlText w:val="%4."/>
      <w:lvlJc w:val="left"/>
      <w:pPr>
        <w:ind w:left="4140" w:hanging="360"/>
      </w:pPr>
    </w:lvl>
    <w:lvl w:ilvl="4" w:tplc="04090019">
      <w:start w:val="1"/>
      <w:numFmt w:val="lowerLetter"/>
      <w:lvlText w:val="%5."/>
      <w:lvlJc w:val="left"/>
      <w:pPr>
        <w:ind w:left="4860" w:hanging="360"/>
      </w:pPr>
    </w:lvl>
    <w:lvl w:ilvl="5" w:tplc="0409001B">
      <w:start w:val="1"/>
      <w:numFmt w:val="lowerRoman"/>
      <w:lvlText w:val="%6."/>
      <w:lvlJc w:val="right"/>
      <w:pPr>
        <w:ind w:left="5580" w:hanging="180"/>
      </w:pPr>
    </w:lvl>
    <w:lvl w:ilvl="6" w:tplc="0409000F">
      <w:start w:val="1"/>
      <w:numFmt w:val="decimal"/>
      <w:lvlText w:val="%7."/>
      <w:lvlJc w:val="left"/>
      <w:pPr>
        <w:ind w:left="6300" w:hanging="360"/>
      </w:pPr>
    </w:lvl>
    <w:lvl w:ilvl="7" w:tplc="04090019">
      <w:start w:val="1"/>
      <w:numFmt w:val="lowerLetter"/>
      <w:lvlText w:val="%8."/>
      <w:lvlJc w:val="left"/>
      <w:pPr>
        <w:ind w:left="7020" w:hanging="360"/>
      </w:pPr>
    </w:lvl>
    <w:lvl w:ilvl="8" w:tplc="0409001B">
      <w:start w:val="1"/>
      <w:numFmt w:val="lowerRoman"/>
      <w:lvlText w:val="%9."/>
      <w:lvlJc w:val="right"/>
      <w:pPr>
        <w:ind w:left="774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</w:num>
  <w:num w:numId="21">
    <w:abstractNumId w:val="1"/>
  </w:num>
  <w:num w:numId="22">
    <w:abstractNumId w:val="0"/>
  </w:num>
  <w:num w:numId="23">
    <w:abstractNumId w:val="12"/>
  </w:num>
  <w:num w:numId="24">
    <w:abstractNumId w:val="17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5C0"/>
    <w:rsid w:val="000435C0"/>
    <w:rsid w:val="00062271"/>
    <w:rsid w:val="000A713C"/>
    <w:rsid w:val="000D00C1"/>
    <w:rsid w:val="001227E4"/>
    <w:rsid w:val="00127952"/>
    <w:rsid w:val="001542DB"/>
    <w:rsid w:val="0017694F"/>
    <w:rsid w:val="00226869"/>
    <w:rsid w:val="00237B1D"/>
    <w:rsid w:val="002A4CFB"/>
    <w:rsid w:val="002B5042"/>
    <w:rsid w:val="0034153C"/>
    <w:rsid w:val="0035063E"/>
    <w:rsid w:val="003A732E"/>
    <w:rsid w:val="003C3080"/>
    <w:rsid w:val="003D16B9"/>
    <w:rsid w:val="003D3E78"/>
    <w:rsid w:val="003D4BB6"/>
    <w:rsid w:val="003F72F8"/>
    <w:rsid w:val="00411D50"/>
    <w:rsid w:val="00484890"/>
    <w:rsid w:val="004A5054"/>
    <w:rsid w:val="0051081A"/>
    <w:rsid w:val="00552940"/>
    <w:rsid w:val="0068016E"/>
    <w:rsid w:val="006A7D88"/>
    <w:rsid w:val="00727894"/>
    <w:rsid w:val="00787535"/>
    <w:rsid w:val="0079785F"/>
    <w:rsid w:val="007B6622"/>
    <w:rsid w:val="007D04F5"/>
    <w:rsid w:val="007E3165"/>
    <w:rsid w:val="008030C5"/>
    <w:rsid w:val="00826FF1"/>
    <w:rsid w:val="008C4E84"/>
    <w:rsid w:val="008D1B55"/>
    <w:rsid w:val="00920824"/>
    <w:rsid w:val="00922057"/>
    <w:rsid w:val="00A948FA"/>
    <w:rsid w:val="00AF532C"/>
    <w:rsid w:val="00B47912"/>
    <w:rsid w:val="00B527DA"/>
    <w:rsid w:val="00BC0369"/>
    <w:rsid w:val="00C06D47"/>
    <w:rsid w:val="00C31FEB"/>
    <w:rsid w:val="00C61B40"/>
    <w:rsid w:val="00CB01CB"/>
    <w:rsid w:val="00D01C3F"/>
    <w:rsid w:val="00D44871"/>
    <w:rsid w:val="00D723FF"/>
    <w:rsid w:val="00DA1D31"/>
    <w:rsid w:val="00DC348A"/>
    <w:rsid w:val="00DD0ADE"/>
    <w:rsid w:val="00E055C0"/>
    <w:rsid w:val="00E071DC"/>
    <w:rsid w:val="00EB1EB4"/>
    <w:rsid w:val="00ED311D"/>
    <w:rsid w:val="00F25803"/>
    <w:rsid w:val="00F4447B"/>
    <w:rsid w:val="00F75A92"/>
    <w:rsid w:val="00F80F27"/>
    <w:rsid w:val="00FA15DB"/>
    <w:rsid w:val="00FE1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5C0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55C0"/>
    <w:pPr>
      <w:ind w:left="720"/>
      <w:contextualSpacing/>
    </w:pPr>
  </w:style>
  <w:style w:type="table" w:styleId="a4">
    <w:name w:val="Table Grid"/>
    <w:basedOn w:val="a1"/>
    <w:rsid w:val="00E055C0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5C0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55C0"/>
    <w:pPr>
      <w:ind w:left="720"/>
      <w:contextualSpacing/>
    </w:pPr>
  </w:style>
  <w:style w:type="table" w:styleId="a4">
    <w:name w:val="Table Grid"/>
    <w:basedOn w:val="a1"/>
    <w:rsid w:val="00E055C0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4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5</Pages>
  <Words>805</Words>
  <Characters>4594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Naim Al Hussaini</Company>
  <LinksUpToDate>false</LinksUpToDate>
  <CharactersWithSpaces>5389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amerr</dc:creator>
  <cp:lastModifiedBy>5aled</cp:lastModifiedBy>
  <cp:revision>25</cp:revision>
  <dcterms:created xsi:type="dcterms:W3CDTF">2015-07-29T05:52:00Z</dcterms:created>
  <dcterms:modified xsi:type="dcterms:W3CDTF">2017-01-29T18:59:00Z</dcterms:modified>
</cp:coreProperties>
</file>