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A43" w:rsidRPr="00051CB9" w:rsidRDefault="00193A43" w:rsidP="00193A43">
      <w:pPr>
        <w:tabs>
          <w:tab w:val="right" w:pos="1125"/>
        </w:tabs>
        <w:bidi/>
        <w:rPr>
          <w:b/>
          <w:bCs/>
          <w:sz w:val="40"/>
          <w:szCs w:val="40"/>
          <w:rtl/>
          <w:lang w:bidi="ar-JO"/>
        </w:rPr>
      </w:pPr>
      <w:r>
        <w:rPr>
          <w:rFonts w:hint="cs"/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661312" behindDoc="1" locked="0" layoutInCell="1" allowOverlap="1" wp14:anchorId="0EA70278" wp14:editId="38168192">
            <wp:simplePos x="0" y="0"/>
            <wp:positionH relativeFrom="margin">
              <wp:posOffset>-142875</wp:posOffset>
            </wp:positionH>
            <wp:positionV relativeFrom="margin">
              <wp:posOffset>-180975</wp:posOffset>
            </wp:positionV>
            <wp:extent cx="1143000" cy="1143000"/>
            <wp:effectExtent l="19050" t="19050" r="19050" b="19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شعار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ln w="190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sz w:val="32"/>
          <w:szCs w:val="32"/>
          <w:rtl/>
          <w:lang w:bidi="ar-JO"/>
        </w:rPr>
        <w:t xml:space="preserve">اسم الطالب: ____________    </w:t>
      </w:r>
      <w:r>
        <w:rPr>
          <w:rFonts w:hint="cs"/>
          <w:b/>
          <w:bCs/>
          <w:sz w:val="40"/>
          <w:szCs w:val="40"/>
          <w:rtl/>
          <w:lang w:bidi="ar-JO"/>
        </w:rPr>
        <w:t>الأرصاد الجوية</w:t>
      </w:r>
      <w:r w:rsidRPr="00693D94">
        <w:rPr>
          <w:rFonts w:hint="cs"/>
          <w:b/>
          <w:bCs/>
          <w:sz w:val="40"/>
          <w:szCs w:val="40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ab/>
      </w:r>
      <w:r>
        <w:rPr>
          <w:rFonts w:hint="cs"/>
          <w:b/>
          <w:bCs/>
          <w:sz w:val="32"/>
          <w:szCs w:val="32"/>
          <w:rtl/>
          <w:lang w:bidi="ar-JO"/>
        </w:rPr>
        <w:tab/>
      </w:r>
    </w:p>
    <w:p w:rsidR="00193A43" w:rsidRDefault="00474DBB" w:rsidP="00474DBB">
      <w:pPr>
        <w:tabs>
          <w:tab w:val="right" w:pos="1125"/>
        </w:tabs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الصف : الخام</w:t>
      </w:r>
      <w:bookmarkStart w:id="0" w:name="_GoBack"/>
      <w:bookmarkEnd w:id="0"/>
      <w:r w:rsidR="00193A43">
        <w:rPr>
          <w:rFonts w:hint="cs"/>
          <w:b/>
          <w:bCs/>
          <w:sz w:val="32"/>
          <w:szCs w:val="32"/>
          <w:rtl/>
          <w:lang w:bidi="ar-JO"/>
        </w:rPr>
        <w:t xml:space="preserve">س الأساسي </w:t>
      </w:r>
      <w:r w:rsidR="00193A43">
        <w:rPr>
          <w:rFonts w:hint="cs"/>
          <w:b/>
          <w:bCs/>
          <w:sz w:val="32"/>
          <w:szCs w:val="32"/>
          <w:rtl/>
          <w:lang w:bidi="ar-JO"/>
        </w:rPr>
        <w:tab/>
      </w:r>
      <w:r w:rsidR="00193A43">
        <w:rPr>
          <w:rFonts w:hint="cs"/>
          <w:b/>
          <w:bCs/>
          <w:sz w:val="32"/>
          <w:szCs w:val="32"/>
          <w:rtl/>
          <w:lang w:bidi="ar-JO"/>
        </w:rPr>
        <w:tab/>
      </w:r>
      <w:r w:rsidR="00193A43">
        <w:rPr>
          <w:rFonts w:hint="cs"/>
          <w:b/>
          <w:bCs/>
          <w:sz w:val="32"/>
          <w:szCs w:val="32"/>
          <w:rtl/>
          <w:lang w:bidi="ar-JO"/>
        </w:rPr>
        <w:tab/>
        <w:t xml:space="preserve">    </w:t>
      </w:r>
    </w:p>
    <w:p w:rsidR="00193A43" w:rsidRDefault="00193A43" w:rsidP="002B60D3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E14C9B" wp14:editId="184475B5">
                <wp:simplePos x="0" y="0"/>
                <wp:positionH relativeFrom="column">
                  <wp:posOffset>-361950</wp:posOffset>
                </wp:positionH>
                <wp:positionV relativeFrom="paragraph">
                  <wp:posOffset>314423</wp:posOffset>
                </wp:positionV>
                <wp:extent cx="66675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8.5pt,24.75pt" to="496.5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" strokecolor="windowText" strokeweight="1.5pt"/>
            </w:pict>
          </mc:Fallback>
        </mc:AlternateContent>
      </w:r>
      <w:r>
        <w:rPr>
          <w:rFonts w:ascii="Tahoma" w:hAnsi="Tahoma" w:cs="Tahoma" w:hint="cs"/>
          <w:sz w:val="28"/>
          <w:szCs w:val="28"/>
          <w:rtl/>
          <w:lang w:bidi="ar-JO"/>
        </w:rPr>
        <w:t>المادة : العلوم</w:t>
      </w:r>
    </w:p>
    <w:p w:rsidR="00193A43" w:rsidRPr="00193A43" w:rsidRDefault="00193A43" w:rsidP="00193A43">
      <w:pPr>
        <w:pStyle w:val="ListParagraph"/>
        <w:bidi/>
        <w:jc w:val="center"/>
        <w:rPr>
          <w:rFonts w:ascii="Tahoma" w:hAnsi="Tahoma" w:cs="Tahoma"/>
          <w:b/>
          <w:bCs/>
          <w:sz w:val="32"/>
          <w:szCs w:val="32"/>
          <w:lang w:bidi="ar-JO"/>
        </w:rPr>
      </w:pPr>
      <w:r w:rsidRPr="00193A43">
        <w:rPr>
          <w:rFonts w:ascii="Tahoma" w:hAnsi="Tahoma" w:cs="Tahoma" w:hint="cs"/>
          <w:b/>
          <w:bCs/>
          <w:sz w:val="32"/>
          <w:szCs w:val="32"/>
          <w:rtl/>
          <w:lang w:bidi="ar-JO"/>
        </w:rPr>
        <w:t>الظواهر الجوية على الأرض</w:t>
      </w:r>
    </w:p>
    <w:p w:rsidR="00960532" w:rsidRDefault="0011400D" w:rsidP="00193A43">
      <w:pPr>
        <w:pStyle w:val="ListParagraph"/>
        <w:numPr>
          <w:ilvl w:val="0"/>
          <w:numId w:val="3"/>
        </w:numPr>
        <w:bidi/>
        <w:rPr>
          <w:rFonts w:ascii="Tahoma" w:hAnsi="Tahoma" w:cs="Tahoma"/>
          <w:sz w:val="32"/>
          <w:szCs w:val="32"/>
          <w:lang w:bidi="ar-JO"/>
        </w:rPr>
      </w:pPr>
      <w:r w:rsidRPr="0011400D">
        <w:rPr>
          <w:rFonts w:ascii="Tahoma" w:hAnsi="Tahoma" w:cs="Tahoma" w:hint="cs"/>
          <w:sz w:val="32"/>
          <w:szCs w:val="32"/>
          <w:rtl/>
          <w:lang w:bidi="ar-JO"/>
        </w:rPr>
        <w:t>دورة الماء في الطبيعة</w:t>
      </w:r>
    </w:p>
    <w:p w:rsidR="001C6BAF" w:rsidRDefault="001C6BAF" w:rsidP="001C6BAF">
      <w:pPr>
        <w:pStyle w:val="ListParagraph"/>
        <w:bidi/>
        <w:rPr>
          <w:rFonts w:ascii="Tahoma" w:hAnsi="Tahoma" w:cs="Tahoma"/>
          <w:sz w:val="32"/>
          <w:szCs w:val="32"/>
          <w:lang w:bidi="ar-JO"/>
        </w:rPr>
      </w:pPr>
    </w:p>
    <w:p w:rsidR="0011400D" w:rsidRDefault="0011400D" w:rsidP="0011400D">
      <w:pPr>
        <w:pStyle w:val="ListParagraph"/>
        <w:numPr>
          <w:ilvl w:val="0"/>
          <w:numId w:val="1"/>
        </w:numPr>
        <w:bidi/>
        <w:rPr>
          <w:rFonts w:ascii="Tahoma" w:hAnsi="Tahoma" w:cs="Tahoma"/>
          <w:sz w:val="28"/>
          <w:szCs w:val="28"/>
          <w:lang w:bidi="ar-JO"/>
        </w:rPr>
      </w:pPr>
      <w:r w:rsidRPr="0011400D">
        <w:rPr>
          <w:rFonts w:ascii="Tahoma" w:hAnsi="Tahoma" w:cs="Tahoma" w:hint="cs"/>
          <w:sz w:val="28"/>
          <w:szCs w:val="28"/>
          <w:rtl/>
          <w:lang w:bidi="ar-JO"/>
        </w:rPr>
        <w:t xml:space="preserve">تسخن أشعة الشمس الماء على سطح الكرة الارضية </w:t>
      </w:r>
      <w:r>
        <w:rPr>
          <w:rFonts w:ascii="Tahoma" w:hAnsi="Tahoma" w:cs="Tahoma" w:hint="cs"/>
          <w:sz w:val="28"/>
          <w:szCs w:val="28"/>
          <w:rtl/>
          <w:lang w:bidi="ar-JO"/>
        </w:rPr>
        <w:t>فيتبخر</w:t>
      </w:r>
    </w:p>
    <w:p w:rsidR="00193A43" w:rsidRDefault="00193A43" w:rsidP="00193A43">
      <w:pPr>
        <w:pStyle w:val="ListParagraph"/>
        <w:bidi/>
        <w:rPr>
          <w:rFonts w:ascii="Tahoma" w:hAnsi="Tahoma" w:cs="Tahoma"/>
          <w:sz w:val="28"/>
          <w:szCs w:val="28"/>
          <w:lang w:bidi="ar-JO"/>
        </w:rPr>
      </w:pPr>
    </w:p>
    <w:p w:rsidR="00193A43" w:rsidRDefault="0011400D" w:rsidP="0011400D">
      <w:pPr>
        <w:pStyle w:val="ListParagraph"/>
        <w:numPr>
          <w:ilvl w:val="0"/>
          <w:numId w:val="1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يصعد البخار الى طبقات الجو العليا الباردة فيتكاثف</w:t>
      </w:r>
    </w:p>
    <w:p w:rsidR="0011400D" w:rsidRDefault="0011400D" w:rsidP="00193A43">
      <w:pPr>
        <w:pStyle w:val="ListParagraph"/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 </w:t>
      </w:r>
    </w:p>
    <w:p w:rsidR="0011400D" w:rsidRDefault="0011400D" w:rsidP="0011400D">
      <w:pPr>
        <w:pStyle w:val="ListParagraph"/>
        <w:numPr>
          <w:ilvl w:val="0"/>
          <w:numId w:val="1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تهطل قطرات الماء التي تكاثفت (على شكل مطر أو برد أو ثلج) على الارض</w:t>
      </w:r>
    </w:p>
    <w:p w:rsidR="00193A43" w:rsidRDefault="00193A43" w:rsidP="00193A43">
      <w:pPr>
        <w:pStyle w:val="ListParagraph"/>
        <w:bidi/>
        <w:rPr>
          <w:rFonts w:ascii="Tahoma" w:hAnsi="Tahoma" w:cs="Tahoma"/>
          <w:sz w:val="28"/>
          <w:szCs w:val="28"/>
          <w:lang w:bidi="ar-JO"/>
        </w:rPr>
      </w:pPr>
    </w:p>
    <w:p w:rsidR="00193A43" w:rsidRDefault="0011400D" w:rsidP="0011400D">
      <w:pPr>
        <w:pStyle w:val="ListParagraph"/>
        <w:numPr>
          <w:ilvl w:val="0"/>
          <w:numId w:val="1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يتسرب جزء من الماء الى باطن الارض (مياه جوفية )</w:t>
      </w:r>
    </w:p>
    <w:p w:rsidR="0011400D" w:rsidRDefault="0011400D" w:rsidP="00193A43">
      <w:pPr>
        <w:pStyle w:val="ListParagraph"/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 </w:t>
      </w:r>
    </w:p>
    <w:p w:rsidR="0011400D" w:rsidRDefault="0011400D" w:rsidP="0011400D">
      <w:pPr>
        <w:pStyle w:val="ListParagraph"/>
        <w:numPr>
          <w:ilvl w:val="0"/>
          <w:numId w:val="1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يجري الجزء الاخر على سطح الارض بصورة انهار وجداول تصل الى البحار لتبدأ الدورة من جديد</w:t>
      </w:r>
    </w:p>
    <w:p w:rsidR="001C6BAF" w:rsidRDefault="001C6BAF" w:rsidP="001C6BAF">
      <w:pPr>
        <w:pStyle w:val="ListParagraph"/>
        <w:bidi/>
        <w:rPr>
          <w:rFonts w:ascii="Tahoma" w:hAnsi="Tahoma" w:cs="Tahoma"/>
          <w:sz w:val="28"/>
          <w:szCs w:val="28"/>
          <w:lang w:bidi="ar-JO"/>
        </w:rPr>
      </w:pPr>
    </w:p>
    <w:p w:rsidR="0011400D" w:rsidRDefault="00E04832" w:rsidP="00E04832">
      <w:pPr>
        <w:bidi/>
        <w:jc w:val="center"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noProof/>
          <w:sz w:val="28"/>
          <w:szCs w:val="28"/>
          <w:rtl/>
        </w:rPr>
        <w:drawing>
          <wp:inline distT="0" distB="0" distL="0" distR="0">
            <wp:extent cx="5161085" cy="2846019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دورة الماء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4633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6BAF" w:rsidRDefault="001C6BAF" w:rsidP="001C6BAF">
      <w:pPr>
        <w:bidi/>
        <w:jc w:val="center"/>
        <w:rPr>
          <w:rFonts w:ascii="Tahoma" w:hAnsi="Tahoma" w:cs="Tahoma"/>
          <w:sz w:val="28"/>
          <w:szCs w:val="28"/>
          <w:rtl/>
          <w:lang w:bidi="ar-JO"/>
        </w:rPr>
      </w:pPr>
    </w:p>
    <w:p w:rsidR="0011400D" w:rsidRDefault="0011400D" w:rsidP="0011400D">
      <w:pPr>
        <w:pStyle w:val="ListParagraph"/>
        <w:numPr>
          <w:ilvl w:val="0"/>
          <w:numId w:val="3"/>
        </w:numPr>
        <w:bidi/>
        <w:rPr>
          <w:rFonts w:ascii="Tahoma" w:hAnsi="Tahoma" w:cs="Tahoma"/>
          <w:sz w:val="32"/>
          <w:szCs w:val="32"/>
          <w:lang w:bidi="ar-JO"/>
        </w:rPr>
      </w:pPr>
      <w:r w:rsidRPr="0011400D">
        <w:rPr>
          <w:rFonts w:ascii="Tahoma" w:hAnsi="Tahoma" w:cs="Tahoma" w:hint="cs"/>
          <w:sz w:val="32"/>
          <w:szCs w:val="32"/>
          <w:rtl/>
          <w:lang w:bidi="ar-JO"/>
        </w:rPr>
        <w:lastRenderedPageBreak/>
        <w:t xml:space="preserve">الظواهر الجوية </w:t>
      </w:r>
    </w:p>
    <w:p w:rsidR="0011400D" w:rsidRDefault="0011400D" w:rsidP="0011400D">
      <w:pPr>
        <w:bidi/>
        <w:ind w:left="360"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أولا : الغيوم</w:t>
      </w:r>
    </w:p>
    <w:p w:rsidR="0011400D" w:rsidRDefault="0011400D" w:rsidP="0011400D">
      <w:pPr>
        <w:bidi/>
        <w:ind w:left="360"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تتكون الغيوم من بخار الماء المتكاثف عند انخفاض درجات الحرارة ، تتفاوت الغيوم في ارتفاعاتها وألوانها</w:t>
      </w:r>
      <w:r w:rsidR="00193A43">
        <w:rPr>
          <w:rFonts w:ascii="Tahoma" w:hAnsi="Tahoma" w:cs="Tahoma" w:hint="cs"/>
          <w:sz w:val="28"/>
          <w:szCs w:val="28"/>
          <w:rtl/>
          <w:lang w:bidi="ar-JO"/>
        </w:rPr>
        <w:t xml:space="preserve"> .</w:t>
      </w:r>
    </w:p>
    <w:p w:rsidR="00193A43" w:rsidRDefault="00193A43" w:rsidP="00193A43">
      <w:pPr>
        <w:bidi/>
        <w:ind w:left="360"/>
        <w:rPr>
          <w:rFonts w:ascii="Tahoma" w:hAnsi="Tahoma" w:cs="Tahoma"/>
          <w:sz w:val="28"/>
          <w:szCs w:val="28"/>
          <w:rtl/>
          <w:lang w:bidi="ar-JO"/>
        </w:rPr>
      </w:pPr>
    </w:p>
    <w:p w:rsidR="0011400D" w:rsidRDefault="0011400D" w:rsidP="0011400D">
      <w:pPr>
        <w:bidi/>
        <w:ind w:left="360"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ثانيا: الضباب</w:t>
      </w:r>
    </w:p>
    <w:p w:rsidR="0011400D" w:rsidRDefault="0011400D" w:rsidP="0011400D">
      <w:pPr>
        <w:bidi/>
        <w:ind w:left="360"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يكون الضباب عند انخفاض درجة حرارة الهواء القريب من سطح الارض فيتكاثف البخار على شكل قطرات صغيرة خفيفة الوزن تبقى عالقة في الهواء</w:t>
      </w:r>
    </w:p>
    <w:p w:rsidR="00193A43" w:rsidRDefault="00193A43" w:rsidP="0011400D">
      <w:pPr>
        <w:bidi/>
        <w:ind w:left="360"/>
        <w:rPr>
          <w:rFonts w:ascii="Tahoma" w:hAnsi="Tahoma" w:cs="Tahoma"/>
          <w:sz w:val="28"/>
          <w:szCs w:val="28"/>
          <w:rtl/>
          <w:lang w:bidi="ar-JO"/>
        </w:rPr>
      </w:pPr>
    </w:p>
    <w:p w:rsidR="0011400D" w:rsidRDefault="008F3442" w:rsidP="00193A43">
      <w:pPr>
        <w:bidi/>
        <w:ind w:left="360"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ملاحظة: يعمل الضباب على حجب الرؤية وعرقلة حركة السير</w:t>
      </w:r>
    </w:p>
    <w:p w:rsidR="001C6BAF" w:rsidRDefault="001C6BAF" w:rsidP="008F3442">
      <w:pPr>
        <w:bidi/>
        <w:ind w:left="360"/>
        <w:rPr>
          <w:rFonts w:ascii="Tahoma" w:hAnsi="Tahoma" w:cs="Tahoma"/>
          <w:sz w:val="28"/>
          <w:szCs w:val="28"/>
          <w:rtl/>
          <w:lang w:bidi="ar-JO"/>
        </w:rPr>
      </w:pPr>
    </w:p>
    <w:p w:rsidR="008F3442" w:rsidRDefault="008F3442" w:rsidP="001C6BAF">
      <w:pPr>
        <w:bidi/>
        <w:ind w:left="360"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ثالثا: الندى</w:t>
      </w:r>
    </w:p>
    <w:p w:rsidR="008F3442" w:rsidRDefault="008F3442" w:rsidP="008F3442">
      <w:pPr>
        <w:bidi/>
        <w:ind w:left="360"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يتكون على سطوح النوافذ واوراق الشجر في الصباح الباكر نتيجة انخفاض درجة حرارة الهواء </w:t>
      </w:r>
    </w:p>
    <w:p w:rsidR="001C6BAF" w:rsidRDefault="001C6BAF" w:rsidP="008F3442">
      <w:pPr>
        <w:bidi/>
        <w:ind w:left="360"/>
        <w:rPr>
          <w:rFonts w:ascii="Tahoma" w:hAnsi="Tahoma" w:cs="Tahoma"/>
          <w:sz w:val="28"/>
          <w:szCs w:val="28"/>
          <w:rtl/>
          <w:lang w:bidi="ar-JO"/>
        </w:rPr>
      </w:pPr>
    </w:p>
    <w:p w:rsidR="008F3442" w:rsidRDefault="008F3442" w:rsidP="001C6BAF">
      <w:pPr>
        <w:bidi/>
        <w:ind w:left="360"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رابعا: الانجماد</w:t>
      </w:r>
    </w:p>
    <w:p w:rsidR="008F3442" w:rsidRDefault="008F3442" w:rsidP="008F3442">
      <w:pPr>
        <w:bidi/>
        <w:ind w:left="360"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يحدث عندما تنخفض درجة الحرارة الى ما دون الصفر في المناطق الرطبة او بعد يوم ماطر، فتتجمد المياه على سطح الارض</w:t>
      </w:r>
    </w:p>
    <w:p w:rsidR="001C6BAF" w:rsidRDefault="001C6BAF" w:rsidP="008F3442">
      <w:pPr>
        <w:bidi/>
        <w:ind w:left="360"/>
        <w:rPr>
          <w:rFonts w:ascii="Tahoma" w:hAnsi="Tahoma" w:cs="Tahoma"/>
          <w:sz w:val="28"/>
          <w:szCs w:val="28"/>
          <w:rtl/>
          <w:lang w:bidi="ar-JO"/>
        </w:rPr>
      </w:pPr>
    </w:p>
    <w:p w:rsidR="008F3442" w:rsidRDefault="008F3442" w:rsidP="001C6BAF">
      <w:pPr>
        <w:bidi/>
        <w:ind w:left="360"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خامسا: الصقيع</w:t>
      </w:r>
    </w:p>
    <w:p w:rsidR="008F3442" w:rsidRDefault="008F3442" w:rsidP="008F3442">
      <w:pPr>
        <w:bidi/>
        <w:ind w:left="360"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يحدث في المناطق الجافة ( الصحراوية)، عندما تنخفض درجة الحرارة الى ما دون الصفر المئوي فتتجمد المياه على اوراق النباتات بصورة ابرية</w:t>
      </w:r>
    </w:p>
    <w:p w:rsidR="008F3442" w:rsidRDefault="008F3442" w:rsidP="008F3442">
      <w:pPr>
        <w:bidi/>
        <w:ind w:left="360"/>
        <w:rPr>
          <w:rFonts w:ascii="Tahoma" w:hAnsi="Tahoma" w:cs="Tahoma"/>
          <w:sz w:val="28"/>
          <w:szCs w:val="28"/>
          <w:rtl/>
          <w:lang w:bidi="ar-JO"/>
        </w:rPr>
      </w:pPr>
    </w:p>
    <w:p w:rsidR="008F3442" w:rsidRPr="001C6BAF" w:rsidRDefault="00E04832" w:rsidP="001C6BAF">
      <w:pPr>
        <w:pStyle w:val="ListParagraph"/>
        <w:numPr>
          <w:ilvl w:val="0"/>
          <w:numId w:val="3"/>
        </w:numPr>
        <w:bidi/>
        <w:rPr>
          <w:rFonts w:ascii="Tahoma" w:hAnsi="Tahoma" w:cs="Tahoma"/>
          <w:sz w:val="32"/>
          <w:szCs w:val="32"/>
          <w:rtl/>
          <w:lang w:bidi="ar-JO"/>
        </w:rPr>
      </w:pPr>
      <w:r w:rsidRPr="001C6BAF">
        <w:rPr>
          <w:rFonts w:ascii="Tahoma" w:hAnsi="Tahoma" w:cs="Tahoma" w:hint="cs"/>
          <w:sz w:val="32"/>
          <w:szCs w:val="32"/>
          <w:rtl/>
          <w:lang w:bidi="ar-JO"/>
        </w:rPr>
        <w:lastRenderedPageBreak/>
        <w:t>أشكال الهطل</w:t>
      </w:r>
    </w:p>
    <w:p w:rsidR="00BF2108" w:rsidRDefault="00BF2108" w:rsidP="00BF2108">
      <w:pPr>
        <w:bidi/>
        <w:ind w:left="360"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تختلف أشكال الهطل باختلاف درجات الحرارة في الغلاف الجوي</w:t>
      </w:r>
    </w:p>
    <w:p w:rsidR="00193A43" w:rsidRDefault="00193A43" w:rsidP="001C6BAF">
      <w:pPr>
        <w:bidi/>
        <w:ind w:left="360"/>
        <w:rPr>
          <w:rFonts w:ascii="Tahoma" w:hAnsi="Tahoma" w:cs="Tahoma"/>
          <w:sz w:val="28"/>
          <w:szCs w:val="28"/>
          <w:rtl/>
          <w:lang w:bidi="ar-JO"/>
        </w:rPr>
      </w:pPr>
    </w:p>
    <w:p w:rsidR="001C6BAF" w:rsidRDefault="001C6BAF" w:rsidP="00193A43">
      <w:pPr>
        <w:bidi/>
        <w:ind w:left="360"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أشكال الهطل : </w:t>
      </w:r>
    </w:p>
    <w:p w:rsidR="001C6BAF" w:rsidRDefault="001C6BAF" w:rsidP="001C6BAF">
      <w:pPr>
        <w:pStyle w:val="ListParagraph"/>
        <w:numPr>
          <w:ilvl w:val="0"/>
          <w:numId w:val="6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المطر</w:t>
      </w:r>
    </w:p>
    <w:p w:rsidR="001C6BAF" w:rsidRDefault="001C6BAF" w:rsidP="001C6BAF">
      <w:pPr>
        <w:pStyle w:val="ListParagraph"/>
        <w:numPr>
          <w:ilvl w:val="0"/>
          <w:numId w:val="6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الثلج</w:t>
      </w:r>
    </w:p>
    <w:p w:rsidR="001C6BAF" w:rsidRDefault="001C6BAF" w:rsidP="001C6BAF">
      <w:pPr>
        <w:pStyle w:val="ListParagraph"/>
        <w:numPr>
          <w:ilvl w:val="0"/>
          <w:numId w:val="6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البَرَد</w:t>
      </w:r>
    </w:p>
    <w:p w:rsidR="001C6BAF" w:rsidRPr="001C6BAF" w:rsidRDefault="001C6BAF" w:rsidP="001C6BAF">
      <w:pPr>
        <w:pStyle w:val="ListParagraph"/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8F3442" w:rsidRDefault="008F3442" w:rsidP="008F3442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noProof/>
          <w:sz w:val="28"/>
          <w:szCs w:val="28"/>
          <w:rtl/>
        </w:rPr>
        <w:drawing>
          <wp:inline distT="0" distB="0" distL="0" distR="0" wp14:anchorId="7BCEDDB6" wp14:editId="4A1C7AF0">
            <wp:extent cx="5486400" cy="3200400"/>
            <wp:effectExtent l="76200" t="0" r="9525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BF2108" w:rsidRDefault="00BF2108" w:rsidP="00BF2108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193A43" w:rsidRPr="00193A43" w:rsidRDefault="00193A43" w:rsidP="00193A43">
      <w:pPr>
        <w:bidi/>
        <w:jc w:val="center"/>
        <w:rPr>
          <w:rFonts w:ascii="Tahoma" w:hAnsi="Tahoma" w:cs="Tahoma"/>
          <w:b/>
          <w:bCs/>
          <w:sz w:val="32"/>
          <w:szCs w:val="32"/>
          <w:rtl/>
          <w:lang w:bidi="ar-JO"/>
        </w:rPr>
      </w:pPr>
      <w:r w:rsidRPr="00193A43">
        <w:rPr>
          <w:rFonts w:ascii="Tahoma" w:hAnsi="Tahoma" w:cs="Tahoma" w:hint="cs"/>
          <w:b/>
          <w:bCs/>
          <w:sz w:val="32"/>
          <w:szCs w:val="32"/>
          <w:rtl/>
          <w:lang w:bidi="ar-JO"/>
        </w:rPr>
        <w:t>الطقس والمناخ</w:t>
      </w:r>
    </w:p>
    <w:p w:rsidR="00193A43" w:rsidRDefault="00193A43" w:rsidP="00193A43">
      <w:pPr>
        <w:bidi/>
        <w:rPr>
          <w:rFonts w:ascii="Tahoma" w:hAnsi="Tahoma" w:cs="Tahoma"/>
          <w:sz w:val="28"/>
          <w:szCs w:val="28"/>
          <w:u w:val="double"/>
          <w:rtl/>
          <w:lang w:bidi="ar-JO"/>
        </w:rPr>
      </w:pPr>
    </w:p>
    <w:p w:rsidR="00193A43" w:rsidRPr="00416A8C" w:rsidRDefault="00193A43" w:rsidP="00193A43">
      <w:pPr>
        <w:bidi/>
        <w:rPr>
          <w:rFonts w:ascii="Tahoma" w:hAnsi="Tahoma" w:cs="Tahoma"/>
          <w:sz w:val="28"/>
          <w:szCs w:val="28"/>
          <w:u w:val="double"/>
          <w:rtl/>
          <w:lang w:bidi="ar-JO"/>
        </w:rPr>
      </w:pPr>
      <w:r w:rsidRPr="00416A8C">
        <w:rPr>
          <w:rFonts w:ascii="Tahoma" w:hAnsi="Tahoma" w:cs="Tahoma" w:hint="cs"/>
          <w:sz w:val="28"/>
          <w:szCs w:val="28"/>
          <w:u w:val="double"/>
          <w:rtl/>
          <w:lang w:bidi="ar-JO"/>
        </w:rPr>
        <w:t>أولا : النشرة الجوية</w:t>
      </w:r>
    </w:p>
    <w:p w:rsidR="00193A43" w:rsidRDefault="00193A43" w:rsidP="00193A43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وهي نشرة تبين حالة الطقس يوما واحدا أو عدة أيام ، وتذاع عبر وسائل الاتصال المختلفة.</w:t>
      </w:r>
    </w:p>
    <w:p w:rsidR="00193A43" w:rsidRDefault="00193A43" w:rsidP="00193A43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lastRenderedPageBreak/>
        <w:t xml:space="preserve">النشرة الجوية نوعين : </w:t>
      </w:r>
    </w:p>
    <w:p w:rsidR="00193A43" w:rsidRDefault="00193A43" w:rsidP="00193A43">
      <w:pPr>
        <w:pStyle w:val="ListParagraph"/>
        <w:numPr>
          <w:ilvl w:val="0"/>
          <w:numId w:val="7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نشرة جوية لفظية ( التعبير باستخدام بالكلمات )</w:t>
      </w:r>
    </w:p>
    <w:p w:rsidR="00193A43" w:rsidRDefault="00193A43" w:rsidP="00193A43">
      <w:pPr>
        <w:pStyle w:val="ListParagraph"/>
        <w:numPr>
          <w:ilvl w:val="0"/>
          <w:numId w:val="7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نشرةجوية رمزية  ( التعبير باستخدام الرموز)</w:t>
      </w:r>
    </w:p>
    <w:p w:rsidR="00193A43" w:rsidRDefault="00193A43" w:rsidP="00193A43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193A43" w:rsidRDefault="00193A43" w:rsidP="00193A43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الرموز المستخدمة في النشرة الجوية الرمزية :</w:t>
      </w:r>
    </w:p>
    <w:p w:rsidR="00193A43" w:rsidRDefault="00193A43" w:rsidP="00193A43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193A43" w:rsidRPr="00416A8C" w:rsidRDefault="00193A43" w:rsidP="00193A43">
      <w:pPr>
        <w:bidi/>
        <w:rPr>
          <w:rFonts w:ascii="Tahoma" w:hAnsi="Tahoma" w:cs="Tahoma"/>
          <w:b/>
          <w:bCs/>
          <w:sz w:val="28"/>
          <w:szCs w:val="28"/>
          <w:rtl/>
          <w:lang w:bidi="ar-JO"/>
        </w:rPr>
      </w:pPr>
      <w:r>
        <w:rPr>
          <w:rFonts w:ascii="Tahoma" w:hAnsi="Tahoma" w:cs="Tahoma" w:hint="cs"/>
          <w:noProof/>
          <w:sz w:val="28"/>
          <w:szCs w:val="28"/>
          <w:rtl/>
        </w:rPr>
        <w:drawing>
          <wp:anchor distT="0" distB="0" distL="114300" distR="114300" simplePos="0" relativeHeight="251663360" behindDoc="1" locked="0" layoutInCell="1" allowOverlap="1" wp14:anchorId="67E1A719" wp14:editId="56D46ABC">
            <wp:simplePos x="0" y="0"/>
            <wp:positionH relativeFrom="column">
              <wp:posOffset>-152400</wp:posOffset>
            </wp:positionH>
            <wp:positionV relativeFrom="paragraph">
              <wp:posOffset>171450</wp:posOffset>
            </wp:positionV>
            <wp:extent cx="6238875" cy="3623310"/>
            <wp:effectExtent l="0" t="0" r="952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رموز النشرة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8875" cy="3623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 w:hint="cs"/>
          <w:sz w:val="28"/>
          <w:szCs w:val="28"/>
          <w:rtl/>
          <w:lang w:bidi="ar-JO"/>
        </w:rPr>
        <w:tab/>
      </w:r>
      <w:r>
        <w:rPr>
          <w:rFonts w:ascii="Tahoma" w:hAnsi="Tahoma" w:cs="Tahoma" w:hint="cs"/>
          <w:sz w:val="28"/>
          <w:szCs w:val="28"/>
          <w:rtl/>
          <w:lang w:bidi="ar-JO"/>
        </w:rPr>
        <w:tab/>
      </w:r>
      <w:r w:rsidRPr="00416A8C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>غائم</w:t>
      </w:r>
      <w:r w:rsidRPr="00416A8C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ab/>
      </w:r>
      <w:r w:rsidRPr="00416A8C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ab/>
      </w:r>
      <w:r w:rsidRPr="00416A8C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ab/>
      </w:r>
      <w:r w:rsidRPr="00416A8C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ab/>
      </w:r>
      <w:r w:rsidRPr="00416A8C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ab/>
        <w:t>غائم جزئي</w:t>
      </w:r>
      <w:r w:rsidRPr="00416A8C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ab/>
      </w:r>
      <w:r w:rsidRPr="00416A8C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ab/>
      </w:r>
      <w:r w:rsidRPr="00416A8C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ab/>
        <w:t>مشمس</w:t>
      </w:r>
      <w:r w:rsidRPr="00416A8C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ab/>
      </w:r>
    </w:p>
    <w:p w:rsidR="00193A43" w:rsidRPr="00416A8C" w:rsidRDefault="00193A43" w:rsidP="00193A43">
      <w:pPr>
        <w:bidi/>
        <w:rPr>
          <w:rFonts w:ascii="Tahoma" w:hAnsi="Tahoma" w:cs="Tahoma"/>
          <w:b/>
          <w:bCs/>
          <w:sz w:val="28"/>
          <w:szCs w:val="28"/>
          <w:rtl/>
          <w:lang w:bidi="ar-JO"/>
        </w:rPr>
      </w:pPr>
    </w:p>
    <w:p w:rsidR="00193A43" w:rsidRPr="00416A8C" w:rsidRDefault="00193A43" w:rsidP="00193A43">
      <w:pPr>
        <w:bidi/>
        <w:rPr>
          <w:rFonts w:ascii="Tahoma" w:hAnsi="Tahoma" w:cs="Tahoma"/>
          <w:b/>
          <w:bCs/>
          <w:sz w:val="28"/>
          <w:szCs w:val="28"/>
          <w:rtl/>
          <w:lang w:bidi="ar-JO"/>
        </w:rPr>
      </w:pPr>
    </w:p>
    <w:p w:rsidR="00193A43" w:rsidRPr="00416A8C" w:rsidRDefault="00193A43" w:rsidP="00193A43">
      <w:pPr>
        <w:bidi/>
        <w:rPr>
          <w:rFonts w:ascii="Tahoma" w:hAnsi="Tahoma" w:cs="Tahoma"/>
          <w:b/>
          <w:bCs/>
          <w:sz w:val="28"/>
          <w:szCs w:val="28"/>
          <w:rtl/>
          <w:lang w:bidi="ar-JO"/>
        </w:rPr>
      </w:pPr>
      <w:r w:rsidRPr="00416A8C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>عاصفة رعدية</w:t>
      </w:r>
      <w:r w:rsidRPr="00416A8C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ab/>
      </w:r>
      <w:r w:rsidRPr="00416A8C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ab/>
      </w:r>
      <w:r w:rsidRPr="00416A8C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ab/>
        <w:t>ثلوج</w:t>
      </w:r>
      <w:r w:rsidRPr="00416A8C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ab/>
      </w:r>
      <w:r w:rsidRPr="00416A8C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ab/>
      </w:r>
      <w:r w:rsidRPr="00416A8C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ab/>
        <w:t xml:space="preserve">       </w:t>
      </w:r>
      <w:r w:rsidRPr="00416A8C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ab/>
        <w:t>ثلوج مخلوطة بالأمطار</w:t>
      </w:r>
    </w:p>
    <w:p w:rsidR="00193A43" w:rsidRPr="00416A8C" w:rsidRDefault="00193A43" w:rsidP="00193A43">
      <w:pPr>
        <w:bidi/>
        <w:rPr>
          <w:rFonts w:ascii="Tahoma" w:hAnsi="Tahoma" w:cs="Tahoma"/>
          <w:b/>
          <w:bCs/>
          <w:sz w:val="28"/>
          <w:szCs w:val="28"/>
          <w:rtl/>
          <w:lang w:bidi="ar-JO"/>
        </w:rPr>
      </w:pPr>
    </w:p>
    <w:p w:rsidR="00193A43" w:rsidRPr="00416A8C" w:rsidRDefault="00193A43" w:rsidP="00193A43">
      <w:pPr>
        <w:bidi/>
        <w:rPr>
          <w:rFonts w:ascii="Tahoma" w:hAnsi="Tahoma" w:cs="Tahoma"/>
          <w:b/>
          <w:bCs/>
          <w:sz w:val="28"/>
          <w:szCs w:val="28"/>
          <w:rtl/>
          <w:lang w:bidi="ar-JO"/>
        </w:rPr>
      </w:pPr>
    </w:p>
    <w:p w:rsidR="00193A43" w:rsidRPr="00416A8C" w:rsidRDefault="00193A43" w:rsidP="00193A43">
      <w:pPr>
        <w:bidi/>
        <w:rPr>
          <w:rFonts w:ascii="Tahoma" w:hAnsi="Tahoma" w:cs="Tahoma"/>
          <w:b/>
          <w:bCs/>
          <w:sz w:val="28"/>
          <w:szCs w:val="28"/>
          <w:rtl/>
          <w:lang w:bidi="ar-JO"/>
        </w:rPr>
      </w:pPr>
      <w:r w:rsidRPr="00416A8C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>برد وعواصف رعدية</w:t>
      </w:r>
      <w:r w:rsidRPr="00416A8C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ab/>
      </w:r>
      <w:r w:rsidRPr="00416A8C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ab/>
      </w:r>
      <w:r w:rsidRPr="00416A8C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ab/>
        <w:t>امطار وعواصف رعدية</w:t>
      </w:r>
      <w:r w:rsidRPr="00416A8C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ab/>
      </w:r>
      <w:r w:rsidRPr="00416A8C">
        <w:rPr>
          <w:rFonts w:ascii="Tahoma" w:hAnsi="Tahoma" w:cs="Tahoma" w:hint="cs"/>
          <w:b/>
          <w:bCs/>
          <w:sz w:val="28"/>
          <w:szCs w:val="28"/>
          <w:rtl/>
          <w:lang w:bidi="ar-JO"/>
        </w:rPr>
        <w:tab/>
        <w:t>امطار</w:t>
      </w:r>
    </w:p>
    <w:p w:rsidR="00193A43" w:rsidRPr="00416A8C" w:rsidRDefault="00193A43" w:rsidP="00193A43">
      <w:pPr>
        <w:bidi/>
        <w:rPr>
          <w:rFonts w:ascii="Tahoma" w:hAnsi="Tahoma" w:cs="Tahoma"/>
          <w:b/>
          <w:bCs/>
          <w:sz w:val="28"/>
          <w:szCs w:val="28"/>
          <w:rtl/>
          <w:lang w:bidi="ar-JO"/>
        </w:rPr>
      </w:pPr>
    </w:p>
    <w:p w:rsidR="00193A43" w:rsidRPr="00416A8C" w:rsidRDefault="00193A43" w:rsidP="00193A43">
      <w:pPr>
        <w:bidi/>
        <w:rPr>
          <w:rFonts w:ascii="Tahoma" w:hAnsi="Tahoma" w:cs="Tahoma"/>
          <w:b/>
          <w:bCs/>
          <w:sz w:val="28"/>
          <w:szCs w:val="28"/>
          <w:rtl/>
          <w:lang w:bidi="ar-JO"/>
        </w:rPr>
      </w:pPr>
    </w:p>
    <w:p w:rsidR="00193A43" w:rsidRDefault="00193A43" w:rsidP="00193A43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193A43" w:rsidRDefault="00193A43" w:rsidP="00193A43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193A43" w:rsidRDefault="00193A43" w:rsidP="00193A43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193A43" w:rsidRDefault="00193A43" w:rsidP="00193A43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عناصر النشرة الجوية :</w:t>
      </w:r>
    </w:p>
    <w:p w:rsidR="00193A43" w:rsidRDefault="00193A43" w:rsidP="00193A43">
      <w:pPr>
        <w:pStyle w:val="ListParagraph"/>
        <w:numPr>
          <w:ilvl w:val="0"/>
          <w:numId w:val="8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الزمان والمكان</w:t>
      </w:r>
    </w:p>
    <w:p w:rsidR="00193A43" w:rsidRDefault="00193A43" w:rsidP="00193A43">
      <w:pPr>
        <w:pStyle w:val="ListParagraph"/>
        <w:numPr>
          <w:ilvl w:val="0"/>
          <w:numId w:val="8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درجة الحرارة</w:t>
      </w:r>
    </w:p>
    <w:p w:rsidR="00193A43" w:rsidRDefault="00193A43" w:rsidP="00193A43">
      <w:pPr>
        <w:pStyle w:val="ListParagraph"/>
        <w:numPr>
          <w:ilvl w:val="0"/>
          <w:numId w:val="8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شكل الهطول و/أو الظواهر الجوية </w:t>
      </w:r>
    </w:p>
    <w:p w:rsidR="00193A43" w:rsidRDefault="00193A43" w:rsidP="00193A43">
      <w:pPr>
        <w:pStyle w:val="ListParagraph"/>
        <w:numPr>
          <w:ilvl w:val="0"/>
          <w:numId w:val="8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سرعة الرياح واتجاهها</w:t>
      </w:r>
    </w:p>
    <w:p w:rsidR="00193A43" w:rsidRDefault="00193A43" w:rsidP="00193A43">
      <w:pPr>
        <w:pStyle w:val="ListParagraph"/>
        <w:numPr>
          <w:ilvl w:val="0"/>
          <w:numId w:val="8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التحذيرات ( إن وجدت )</w:t>
      </w:r>
    </w:p>
    <w:p w:rsidR="00193A43" w:rsidRPr="00416A8C" w:rsidRDefault="00193A43" w:rsidP="00193A43">
      <w:pPr>
        <w:bidi/>
        <w:rPr>
          <w:rFonts w:ascii="Tahoma" w:hAnsi="Tahoma" w:cs="Tahoma"/>
          <w:sz w:val="28"/>
          <w:szCs w:val="28"/>
          <w:u w:val="double"/>
          <w:rtl/>
          <w:lang w:bidi="ar-JO"/>
        </w:rPr>
      </w:pPr>
      <w:r>
        <w:rPr>
          <w:rFonts w:ascii="Tahoma" w:hAnsi="Tahoma" w:cs="Tahoma" w:hint="cs"/>
          <w:sz w:val="28"/>
          <w:szCs w:val="28"/>
          <w:u w:val="double"/>
          <w:rtl/>
          <w:lang w:bidi="ar-JO"/>
        </w:rPr>
        <w:lastRenderedPageBreak/>
        <w:t xml:space="preserve">ثانيا : </w:t>
      </w:r>
      <w:r w:rsidRPr="00416A8C">
        <w:rPr>
          <w:rFonts w:ascii="Tahoma" w:hAnsi="Tahoma" w:cs="Tahoma" w:hint="cs"/>
          <w:sz w:val="28"/>
          <w:szCs w:val="28"/>
          <w:u w:val="double"/>
          <w:rtl/>
          <w:lang w:bidi="ar-JO"/>
        </w:rPr>
        <w:t>الفرق بين الطقس والمناخ :</w:t>
      </w:r>
    </w:p>
    <w:p w:rsidR="00193A43" w:rsidRDefault="00193A43" w:rsidP="00193A43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الطقس: وصف لحالة الجو في منطقة محدودة مدة زمنية قصيرة ( يوما واحدا أو اياما عدة )</w:t>
      </w:r>
    </w:p>
    <w:p w:rsidR="00193A43" w:rsidRDefault="00193A43" w:rsidP="00193A43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193A43" w:rsidRDefault="00193A43" w:rsidP="00193A43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ترصد مجموعة من العناصر لوصف الطقس:</w:t>
      </w:r>
    </w:p>
    <w:p w:rsidR="00193A43" w:rsidRDefault="00193A43" w:rsidP="00193A43">
      <w:pPr>
        <w:pStyle w:val="ListParagraph"/>
        <w:numPr>
          <w:ilvl w:val="0"/>
          <w:numId w:val="9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درجة الحرارة ( العظمى والصغرى ) </w:t>
      </w:r>
      <w:r>
        <w:rPr>
          <w:rFonts w:ascii="Tahoma" w:hAnsi="Tahoma" w:cs="Tahoma" w:hint="cs"/>
          <w:sz w:val="28"/>
          <w:szCs w:val="28"/>
          <w:rtl/>
          <w:lang w:bidi="ar-JO"/>
        </w:rPr>
        <w:tab/>
        <w:t>تقاس : بميزان الحرارة (الثيرمومتر)</w:t>
      </w:r>
    </w:p>
    <w:p w:rsidR="00193A43" w:rsidRPr="00416A8C" w:rsidRDefault="00193A43" w:rsidP="00193A43">
      <w:pPr>
        <w:pStyle w:val="ListParagraph"/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193A43" w:rsidRDefault="00193A43" w:rsidP="00193A43">
      <w:pPr>
        <w:pStyle w:val="ListParagraph"/>
        <w:numPr>
          <w:ilvl w:val="0"/>
          <w:numId w:val="9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كمية الهطل ونوعه </w:t>
      </w:r>
      <w:r>
        <w:rPr>
          <w:rFonts w:ascii="Tahoma" w:hAnsi="Tahoma" w:cs="Tahoma" w:hint="cs"/>
          <w:sz w:val="28"/>
          <w:szCs w:val="28"/>
          <w:rtl/>
          <w:lang w:bidi="ar-JO"/>
        </w:rPr>
        <w:tab/>
      </w:r>
      <w:r>
        <w:rPr>
          <w:rFonts w:ascii="Tahoma" w:hAnsi="Tahoma" w:cs="Tahoma" w:hint="cs"/>
          <w:sz w:val="28"/>
          <w:szCs w:val="28"/>
          <w:rtl/>
          <w:lang w:bidi="ar-JO"/>
        </w:rPr>
        <w:tab/>
      </w:r>
      <w:r>
        <w:rPr>
          <w:rFonts w:ascii="Tahoma" w:hAnsi="Tahoma" w:cs="Tahoma" w:hint="cs"/>
          <w:sz w:val="28"/>
          <w:szCs w:val="28"/>
          <w:rtl/>
          <w:lang w:bidi="ar-JO"/>
        </w:rPr>
        <w:tab/>
        <w:t>تقاس : مقياس المطر (الهيتومتر)</w:t>
      </w:r>
    </w:p>
    <w:p w:rsidR="00193A43" w:rsidRDefault="00193A43" w:rsidP="00193A43">
      <w:pPr>
        <w:pStyle w:val="ListParagraph"/>
        <w:bidi/>
        <w:rPr>
          <w:rFonts w:ascii="Tahoma" w:hAnsi="Tahoma" w:cs="Tahoma"/>
          <w:sz w:val="28"/>
          <w:szCs w:val="28"/>
          <w:lang w:bidi="ar-JO"/>
        </w:rPr>
      </w:pPr>
    </w:p>
    <w:p w:rsidR="00193A43" w:rsidRDefault="00193A43" w:rsidP="00193A43">
      <w:pPr>
        <w:pStyle w:val="ListParagraph"/>
        <w:numPr>
          <w:ilvl w:val="0"/>
          <w:numId w:val="9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سرعة الرياح واتجاهها </w:t>
      </w:r>
      <w:r>
        <w:rPr>
          <w:rFonts w:ascii="Tahoma" w:hAnsi="Tahoma" w:cs="Tahoma" w:hint="cs"/>
          <w:sz w:val="28"/>
          <w:szCs w:val="28"/>
          <w:rtl/>
          <w:lang w:bidi="ar-JO"/>
        </w:rPr>
        <w:tab/>
      </w:r>
      <w:r>
        <w:rPr>
          <w:rFonts w:ascii="Tahoma" w:hAnsi="Tahoma" w:cs="Tahoma" w:hint="cs"/>
          <w:sz w:val="28"/>
          <w:szCs w:val="28"/>
          <w:rtl/>
          <w:lang w:bidi="ar-JO"/>
        </w:rPr>
        <w:tab/>
      </w:r>
      <w:r>
        <w:rPr>
          <w:rFonts w:ascii="Tahoma" w:hAnsi="Tahoma" w:cs="Tahoma" w:hint="cs"/>
          <w:sz w:val="28"/>
          <w:szCs w:val="28"/>
          <w:rtl/>
          <w:lang w:bidi="ar-JO"/>
        </w:rPr>
        <w:tab/>
        <w:t>تقاس : مقياس الرياح (أنيمومتر)</w:t>
      </w:r>
    </w:p>
    <w:p w:rsidR="00193A43" w:rsidRDefault="00193A43" w:rsidP="00193A43">
      <w:pPr>
        <w:pStyle w:val="ListParagraph"/>
        <w:bidi/>
        <w:rPr>
          <w:rFonts w:ascii="Tahoma" w:hAnsi="Tahoma" w:cs="Tahoma"/>
          <w:sz w:val="28"/>
          <w:szCs w:val="28"/>
          <w:lang w:bidi="ar-JO"/>
        </w:rPr>
      </w:pPr>
    </w:p>
    <w:p w:rsidR="00193A43" w:rsidRDefault="00193A43" w:rsidP="00193A43">
      <w:pPr>
        <w:pStyle w:val="ListParagraph"/>
        <w:numPr>
          <w:ilvl w:val="0"/>
          <w:numId w:val="9"/>
        </w:numPr>
        <w:bidi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نسبة الرطوبة في الجو ( الرطوبة النسبية )</w:t>
      </w:r>
    </w:p>
    <w:p w:rsidR="00193A43" w:rsidRDefault="00193A43" w:rsidP="00193A43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193A43" w:rsidRDefault="00193A43" w:rsidP="00193A43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>المناخ : وصف عام لحالة الجو في منطقة واسعة ( إقليم ) مدة زمنية طويلة لا تقل عن سنة .</w:t>
      </w:r>
    </w:p>
    <w:p w:rsidR="00193A43" w:rsidRDefault="00193A43" w:rsidP="00193A43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193A43" w:rsidRDefault="00193A43" w:rsidP="00193A43">
      <w:pPr>
        <w:bidi/>
        <w:rPr>
          <w:rFonts w:ascii="Tahoma" w:hAnsi="Tahoma" w:cs="Tahoma"/>
          <w:sz w:val="28"/>
          <w:szCs w:val="28"/>
          <w:rtl/>
          <w:lang w:bidi="ar-JO"/>
        </w:rPr>
      </w:pPr>
      <w:r>
        <w:rPr>
          <w:rFonts w:ascii="Tahoma" w:hAnsi="Tahoma" w:cs="Tahoma"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119B2F" wp14:editId="1A7B10ED">
                <wp:simplePos x="0" y="0"/>
                <wp:positionH relativeFrom="column">
                  <wp:posOffset>-140677</wp:posOffset>
                </wp:positionH>
                <wp:positionV relativeFrom="paragraph">
                  <wp:posOffset>494957</wp:posOffset>
                </wp:positionV>
                <wp:extent cx="6238875" cy="2198077"/>
                <wp:effectExtent l="0" t="0" r="28575" b="12065"/>
                <wp:wrapNone/>
                <wp:docPr id="5" name="Horizontal Scrol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8875" cy="2198077"/>
                        </a:xfrm>
                        <a:prstGeom prst="horizontalScroll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93A43" w:rsidRPr="00193A43" w:rsidRDefault="00193A43" w:rsidP="00193A43">
                            <w:pPr>
                              <w:bidi/>
                              <w:jc w:val="center"/>
                              <w:rPr>
                                <w:rFonts w:ascii="Tahoma" w:hAnsi="Tahoma" w:cs="Tahoma"/>
                                <w:color w:val="0D0D0D" w:themeColor="text1" w:themeTint="F2"/>
                                <w:sz w:val="24"/>
                                <w:szCs w:val="24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93A43">
                              <w:rPr>
                                <w:rFonts w:ascii="Tahoma" w:hAnsi="Tahoma" w:cs="Tahoma"/>
                                <w:color w:val="0D0D0D" w:themeColor="text1" w:themeTint="F2"/>
                                <w:sz w:val="24"/>
                                <w:szCs w:val="24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رادار الطقس: </w:t>
                            </w:r>
                          </w:p>
                          <w:p w:rsidR="00193A43" w:rsidRPr="00193A43" w:rsidRDefault="00193A43" w:rsidP="00193A43">
                            <w:pPr>
                              <w:bidi/>
                              <w:rPr>
                                <w:rFonts w:ascii="Tahoma" w:hAnsi="Tahoma" w:cs="Tahoma"/>
                                <w:color w:val="0D0D0D" w:themeColor="text1" w:themeTint="F2"/>
                                <w:sz w:val="24"/>
                                <w:szCs w:val="24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93A43">
                              <w:rPr>
                                <w:rFonts w:ascii="Tahoma" w:hAnsi="Tahoma" w:cs="Tahoma"/>
                                <w:color w:val="0D0D0D" w:themeColor="text1" w:themeTint="F2"/>
                                <w:sz w:val="24"/>
                                <w:szCs w:val="24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مبدأ عمله : جهاز يطلق موجات خاصة نحو الغيوم، فتصطدم بقطرات الماء في الغيوم وتنعكس الى الرادار</w:t>
                            </w:r>
                            <w:r w:rsidRPr="00193A43">
                              <w:rPr>
                                <w:rFonts w:ascii="Tahoma" w:hAnsi="Tahoma" w:cs="Tahoma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و</w:t>
                            </w:r>
                            <w:r w:rsidRPr="00193A43">
                              <w:rPr>
                                <w:rFonts w:ascii="Tahoma" w:hAnsi="Tahoma" w:cs="Tahoma"/>
                                <w:color w:val="0D0D0D" w:themeColor="text1" w:themeTint="F2"/>
                                <w:sz w:val="24"/>
                                <w:szCs w:val="24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تعتمد الموجات المنعكسة على : كثافة الغيوم ، نوعها ، حجم القطرات </w:t>
                            </w:r>
                          </w:p>
                          <w:p w:rsidR="00193A43" w:rsidRPr="00193A43" w:rsidRDefault="00193A43" w:rsidP="00193A43">
                            <w:pPr>
                              <w:bidi/>
                              <w:rPr>
                                <w:rFonts w:ascii="Tahoma" w:hAnsi="Tahoma" w:cs="Tahoma"/>
                                <w:color w:val="0D0D0D" w:themeColor="text1" w:themeTint="F2"/>
                                <w:sz w:val="24"/>
                                <w:szCs w:val="24"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93A43">
                              <w:rPr>
                                <w:rFonts w:ascii="Tahoma" w:hAnsi="Tahoma" w:cs="Tahoma" w:hint="cs"/>
                                <w:color w:val="0D0D0D" w:themeColor="text1" w:themeTint="F2"/>
                                <w:sz w:val="24"/>
                                <w:szCs w:val="24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استخدامه : </w:t>
                            </w:r>
                            <w:r w:rsidRPr="00193A43">
                              <w:rPr>
                                <w:rFonts w:ascii="Tahoma" w:hAnsi="Tahoma" w:cs="Tahoma"/>
                                <w:color w:val="0D0D0D" w:themeColor="text1" w:themeTint="F2"/>
                                <w:sz w:val="24"/>
                                <w:szCs w:val="24"/>
                                <w:rtl/>
                                <w:lang w:bidi="ar-JO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يستخدم في تحديد موقع الهطل ، وشدته وتقدير نوعه ( مطر ، ثلج ، برد 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Horizontal Scroll 5" o:spid="_x0000_s1026" type="#_x0000_t98" style="position:absolute;left:0;text-align:left;margin-left:-11.1pt;margin-top:38.95pt;width:491.25pt;height:173.1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" filled="f" strokecolor="#385d8a" strokeweight="2pt">
                <v:textbox>
                  <w:txbxContent>
                    <w:p w:rsidR="00193A43" w:rsidRPr="00193A43" w:rsidRDefault="00193A43" w:rsidP="00193A43">
                      <w:pPr>
                        <w:bidi/>
                        <w:jc w:val="center"/>
                        <w:rPr>
                          <w:rFonts w:ascii="Tahoma" w:hAnsi="Tahoma" w:cs="Tahoma"/>
                          <w:color w:val="0D0D0D" w:themeColor="text1" w:themeTint="F2"/>
                          <w:sz w:val="24"/>
                          <w:szCs w:val="24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93A43">
                        <w:rPr>
                          <w:rFonts w:ascii="Tahoma" w:hAnsi="Tahoma" w:cs="Tahoma"/>
                          <w:color w:val="0D0D0D" w:themeColor="text1" w:themeTint="F2"/>
                          <w:sz w:val="24"/>
                          <w:szCs w:val="24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رادار الطقس: </w:t>
                      </w:r>
                    </w:p>
                    <w:p w:rsidR="00193A43" w:rsidRPr="00193A43" w:rsidRDefault="00193A43" w:rsidP="00193A43">
                      <w:pPr>
                        <w:bidi/>
                        <w:rPr>
                          <w:rFonts w:ascii="Tahoma" w:hAnsi="Tahoma" w:cs="Tahoma"/>
                          <w:color w:val="0D0D0D" w:themeColor="text1" w:themeTint="F2"/>
                          <w:sz w:val="24"/>
                          <w:szCs w:val="24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93A43">
                        <w:rPr>
                          <w:rFonts w:ascii="Tahoma" w:hAnsi="Tahoma" w:cs="Tahoma"/>
                          <w:color w:val="0D0D0D" w:themeColor="text1" w:themeTint="F2"/>
                          <w:sz w:val="24"/>
                          <w:szCs w:val="24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مبدأ عمله : جهاز يطلق موجات خاصة نحو الغيوم، فتصطدم بقطرات الماء في الغيوم وتنعكس الى الرادار</w:t>
                      </w:r>
                      <w:r w:rsidRPr="00193A43">
                        <w:rPr>
                          <w:rFonts w:ascii="Tahoma" w:hAnsi="Tahoma" w:cs="Tahoma" w:hint="cs"/>
                          <w:color w:val="0D0D0D" w:themeColor="text1" w:themeTint="F2"/>
                          <w:sz w:val="24"/>
                          <w:szCs w:val="24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 و</w:t>
                      </w:r>
                      <w:r w:rsidRPr="00193A43">
                        <w:rPr>
                          <w:rFonts w:ascii="Tahoma" w:hAnsi="Tahoma" w:cs="Tahoma"/>
                          <w:color w:val="0D0D0D" w:themeColor="text1" w:themeTint="F2"/>
                          <w:sz w:val="24"/>
                          <w:szCs w:val="24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تعتمد الموجات المنعكسة على : كثافة الغيوم ، نوعها ، حجم القطرات </w:t>
                      </w:r>
                    </w:p>
                    <w:p w:rsidR="00193A43" w:rsidRPr="00193A43" w:rsidRDefault="00193A43" w:rsidP="00193A43">
                      <w:pPr>
                        <w:bidi/>
                        <w:rPr>
                          <w:rFonts w:ascii="Tahoma" w:hAnsi="Tahoma" w:cs="Tahoma"/>
                          <w:color w:val="0D0D0D" w:themeColor="text1" w:themeTint="F2"/>
                          <w:sz w:val="24"/>
                          <w:szCs w:val="24"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93A43">
                        <w:rPr>
                          <w:rFonts w:ascii="Tahoma" w:hAnsi="Tahoma" w:cs="Tahoma" w:hint="cs"/>
                          <w:color w:val="0D0D0D" w:themeColor="text1" w:themeTint="F2"/>
                          <w:sz w:val="24"/>
                          <w:szCs w:val="24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استخدامه : </w:t>
                      </w:r>
                      <w:r w:rsidRPr="00193A43">
                        <w:rPr>
                          <w:rFonts w:ascii="Tahoma" w:hAnsi="Tahoma" w:cs="Tahoma"/>
                          <w:color w:val="0D0D0D" w:themeColor="text1" w:themeTint="F2"/>
                          <w:sz w:val="24"/>
                          <w:szCs w:val="24"/>
                          <w:rtl/>
                          <w:lang w:bidi="ar-JO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يستخدم في تحديد موقع الهطل ، وشدته وتقدير نوعه ( مطر ، ثلج ، برد 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ahoma" w:hAnsi="Tahoma" w:cs="Tahoma" w:hint="cs"/>
          <w:sz w:val="28"/>
          <w:szCs w:val="28"/>
          <w:rtl/>
          <w:lang w:bidi="ar-JO"/>
        </w:rPr>
        <w:t>الحصاد المائي: هو عملية جمع مياه الأمطار من سطوح المنازل والمباني ثم تخزينها في آبار أو ما شابه وإعادة استخدامها</w:t>
      </w:r>
    </w:p>
    <w:p w:rsidR="00193A43" w:rsidRDefault="00193A43" w:rsidP="00193A43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193A43" w:rsidRDefault="00193A43" w:rsidP="00193A43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193A43" w:rsidRDefault="00193A43" w:rsidP="00193A43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193A43" w:rsidRDefault="00193A43" w:rsidP="00193A43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1C6BAF" w:rsidRDefault="001C6BAF" w:rsidP="00193A43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193A43" w:rsidRDefault="00193A43" w:rsidP="00193A43">
      <w:pPr>
        <w:bidi/>
        <w:rPr>
          <w:rFonts w:ascii="Tahoma" w:hAnsi="Tahoma" w:cs="Tahoma"/>
          <w:sz w:val="28"/>
          <w:szCs w:val="28"/>
          <w:rtl/>
          <w:lang w:bidi="ar-JO"/>
        </w:rPr>
      </w:pPr>
    </w:p>
    <w:p w:rsidR="00193A43" w:rsidRPr="008F3442" w:rsidRDefault="00193A43" w:rsidP="00193A43">
      <w:pPr>
        <w:bidi/>
        <w:jc w:val="right"/>
        <w:rPr>
          <w:rFonts w:ascii="Tahoma" w:hAnsi="Tahoma" w:cs="Tahoma"/>
          <w:sz w:val="28"/>
          <w:szCs w:val="28"/>
          <w:lang w:bidi="ar-JO"/>
        </w:rPr>
      </w:pPr>
      <w:r>
        <w:rPr>
          <w:rFonts w:ascii="Tahoma" w:hAnsi="Tahoma" w:cs="Tahoma" w:hint="cs"/>
          <w:sz w:val="28"/>
          <w:szCs w:val="28"/>
          <w:rtl/>
          <w:lang w:bidi="ar-JO"/>
        </w:rPr>
        <w:t xml:space="preserve">إعداد المعلمة : هامة </w:t>
      </w:r>
    </w:p>
    <w:sectPr w:rsidR="00193A43" w:rsidRPr="008F3442" w:rsidSect="002B60D3">
      <w:pgSz w:w="12240" w:h="15840"/>
      <w:pgMar w:top="1440" w:right="1440" w:bottom="1440" w:left="1440" w:header="720" w:footer="720" w:gutter="0"/>
      <w:pgBorders w:offsetFrom="page">
        <w:top w:val="seattle" w:sz="30" w:space="24" w:color="auto"/>
        <w:left w:val="seattle" w:sz="30" w:space="24" w:color="auto"/>
        <w:bottom w:val="seattle" w:sz="30" w:space="24" w:color="auto"/>
        <w:right w:val="seattle" w:sz="30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10E6E"/>
    <w:multiLevelType w:val="hybridMultilevel"/>
    <w:tmpl w:val="01AA570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551827"/>
    <w:multiLevelType w:val="hybridMultilevel"/>
    <w:tmpl w:val="DBFCD8D4"/>
    <w:lvl w:ilvl="0" w:tplc="ACF6F00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B24B6E"/>
    <w:multiLevelType w:val="hybridMultilevel"/>
    <w:tmpl w:val="2B9A2276"/>
    <w:lvl w:ilvl="0" w:tplc="E53E22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0E0A71"/>
    <w:multiLevelType w:val="hybridMultilevel"/>
    <w:tmpl w:val="D95C32C2"/>
    <w:lvl w:ilvl="0" w:tplc="A33A55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B27280"/>
    <w:multiLevelType w:val="hybridMultilevel"/>
    <w:tmpl w:val="F9421C86"/>
    <w:lvl w:ilvl="0" w:tplc="4F0E5E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B05D25"/>
    <w:multiLevelType w:val="hybridMultilevel"/>
    <w:tmpl w:val="A0F8F3CE"/>
    <w:lvl w:ilvl="0" w:tplc="F73675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BC706E"/>
    <w:multiLevelType w:val="hybridMultilevel"/>
    <w:tmpl w:val="1A0C8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E53827"/>
    <w:multiLevelType w:val="hybridMultilevel"/>
    <w:tmpl w:val="5C188196"/>
    <w:lvl w:ilvl="0" w:tplc="DC52B2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5F62EC"/>
    <w:multiLevelType w:val="hybridMultilevel"/>
    <w:tmpl w:val="A82419A6"/>
    <w:lvl w:ilvl="0" w:tplc="C7E6805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2"/>
  </w:num>
  <w:num w:numId="5">
    <w:abstractNumId w:val="4"/>
  </w:num>
  <w:num w:numId="6">
    <w:abstractNumId w:val="3"/>
  </w:num>
  <w:num w:numId="7">
    <w:abstractNumId w:val="7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E26"/>
    <w:rsid w:val="0011400D"/>
    <w:rsid w:val="00193A43"/>
    <w:rsid w:val="001C6BAF"/>
    <w:rsid w:val="002B60D3"/>
    <w:rsid w:val="002E4E26"/>
    <w:rsid w:val="00474DBB"/>
    <w:rsid w:val="006A5860"/>
    <w:rsid w:val="008F3442"/>
    <w:rsid w:val="00960532"/>
    <w:rsid w:val="00BF2108"/>
    <w:rsid w:val="00E04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0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40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F34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34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0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40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F34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34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28CC39F-2915-4BC9-A979-89DAB3007629}" type="doc">
      <dgm:prSet loTypeId="urn:microsoft.com/office/officeart/2005/8/layout/hierarchy2" loCatId="hierarchy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0DEEDA44-00EF-47BB-AA13-8D227AABA8B9}">
      <dgm:prSet phldrT="[Text]"/>
      <dgm:spPr/>
      <dgm:t>
        <a:bodyPr/>
        <a:lstStyle/>
        <a:p>
          <a:r>
            <a:rPr lang="ar-JO"/>
            <a:t>اشكال الهطل</a:t>
          </a:r>
          <a:endParaRPr lang="en-US"/>
        </a:p>
      </dgm:t>
    </dgm:pt>
    <dgm:pt modelId="{E7696460-FA2F-4DDB-B8F5-B33B6F1920D1}" type="parTrans" cxnId="{F73E8E99-31F2-4F7B-97FE-11F9B55D4A29}">
      <dgm:prSet/>
      <dgm:spPr/>
      <dgm:t>
        <a:bodyPr/>
        <a:lstStyle/>
        <a:p>
          <a:endParaRPr lang="en-US"/>
        </a:p>
      </dgm:t>
    </dgm:pt>
    <dgm:pt modelId="{4E1B55B5-B305-4710-AEE7-34B9DB1340DB}" type="sibTrans" cxnId="{F73E8E99-31F2-4F7B-97FE-11F9B55D4A29}">
      <dgm:prSet/>
      <dgm:spPr/>
      <dgm:t>
        <a:bodyPr/>
        <a:lstStyle/>
        <a:p>
          <a:endParaRPr lang="en-US"/>
        </a:p>
      </dgm:t>
    </dgm:pt>
    <dgm:pt modelId="{63A85A82-175E-4026-AB54-A2079E23803A}">
      <dgm:prSet phldrT="[Text]"/>
      <dgm:spPr/>
      <dgm:t>
        <a:bodyPr/>
        <a:lstStyle/>
        <a:p>
          <a:r>
            <a:rPr lang="ar-JO"/>
            <a:t>المطر</a:t>
          </a:r>
          <a:endParaRPr lang="en-US"/>
        </a:p>
      </dgm:t>
    </dgm:pt>
    <dgm:pt modelId="{85802C4A-189A-4E86-976B-87504A658EAB}" type="parTrans" cxnId="{11BC1164-6AEA-478D-BCEA-6697E1E16BDC}">
      <dgm:prSet/>
      <dgm:spPr/>
      <dgm:t>
        <a:bodyPr/>
        <a:lstStyle/>
        <a:p>
          <a:endParaRPr lang="en-US"/>
        </a:p>
      </dgm:t>
    </dgm:pt>
    <dgm:pt modelId="{EE4AC550-CBD5-40DC-8AB7-81D1E2839293}" type="sibTrans" cxnId="{11BC1164-6AEA-478D-BCEA-6697E1E16BDC}">
      <dgm:prSet/>
      <dgm:spPr/>
      <dgm:t>
        <a:bodyPr/>
        <a:lstStyle/>
        <a:p>
          <a:endParaRPr lang="en-US"/>
        </a:p>
      </dgm:t>
    </dgm:pt>
    <dgm:pt modelId="{2F5BE490-0B0B-4B1A-9F3C-63B9B0338DCD}">
      <dgm:prSet phldrT="[Text]"/>
      <dgm:spPr/>
      <dgm:t>
        <a:bodyPr/>
        <a:lstStyle/>
        <a:p>
          <a:r>
            <a:rPr lang="ar-JO"/>
            <a:t>درجة الحرارة أعلى من الصفر المئوي بقليل</a:t>
          </a:r>
          <a:endParaRPr lang="en-US"/>
        </a:p>
      </dgm:t>
    </dgm:pt>
    <dgm:pt modelId="{7B37F95C-C822-4506-B883-91DCE33B6D82}" type="parTrans" cxnId="{AE2AD16A-19B4-42AC-BA66-E948F6E5A564}">
      <dgm:prSet/>
      <dgm:spPr/>
      <dgm:t>
        <a:bodyPr/>
        <a:lstStyle/>
        <a:p>
          <a:endParaRPr lang="en-US"/>
        </a:p>
      </dgm:t>
    </dgm:pt>
    <dgm:pt modelId="{07B938D3-A194-499C-9C03-13E21903F8B3}" type="sibTrans" cxnId="{AE2AD16A-19B4-42AC-BA66-E948F6E5A564}">
      <dgm:prSet/>
      <dgm:spPr/>
      <dgm:t>
        <a:bodyPr/>
        <a:lstStyle/>
        <a:p>
          <a:endParaRPr lang="en-US"/>
        </a:p>
      </dgm:t>
    </dgm:pt>
    <dgm:pt modelId="{B34FA505-79B4-4B61-863F-450D54C5D079}">
      <dgm:prSet phldrT="[Text]"/>
      <dgm:spPr/>
      <dgm:t>
        <a:bodyPr/>
        <a:lstStyle/>
        <a:p>
          <a:r>
            <a:rPr lang="ar-JO"/>
            <a:t>البَرَد</a:t>
          </a:r>
          <a:endParaRPr lang="en-US"/>
        </a:p>
      </dgm:t>
    </dgm:pt>
    <dgm:pt modelId="{A4C62028-3017-4AF9-8DAE-0EBD4520E9A9}" type="parTrans" cxnId="{87042B47-CFB6-4578-85C6-8D86757399C1}">
      <dgm:prSet/>
      <dgm:spPr/>
      <dgm:t>
        <a:bodyPr/>
        <a:lstStyle/>
        <a:p>
          <a:endParaRPr lang="en-US"/>
        </a:p>
      </dgm:t>
    </dgm:pt>
    <dgm:pt modelId="{A773F979-95DA-412D-B1AE-F937E4950FF9}" type="sibTrans" cxnId="{87042B47-CFB6-4578-85C6-8D86757399C1}">
      <dgm:prSet/>
      <dgm:spPr/>
      <dgm:t>
        <a:bodyPr/>
        <a:lstStyle/>
        <a:p>
          <a:endParaRPr lang="en-US"/>
        </a:p>
      </dgm:t>
    </dgm:pt>
    <dgm:pt modelId="{D9A12EE2-22D1-4562-8AD9-B70EAFFA592F}">
      <dgm:prSet phldrT="[Text]"/>
      <dgm:spPr/>
      <dgm:t>
        <a:bodyPr/>
        <a:lstStyle/>
        <a:p>
          <a:r>
            <a:rPr lang="ar-JO"/>
            <a:t>درجة الحرارة أقل من الصفر المئوي بكثير</a:t>
          </a:r>
          <a:endParaRPr lang="en-US"/>
        </a:p>
      </dgm:t>
    </dgm:pt>
    <dgm:pt modelId="{528242EB-1443-45AB-987E-178D9DB37C59}" type="parTrans" cxnId="{2130B798-3559-439F-AA85-06F8E4039CB9}">
      <dgm:prSet/>
      <dgm:spPr/>
      <dgm:t>
        <a:bodyPr/>
        <a:lstStyle/>
        <a:p>
          <a:endParaRPr lang="en-US"/>
        </a:p>
      </dgm:t>
    </dgm:pt>
    <dgm:pt modelId="{DCF0774E-5CDB-409B-BDA8-8B92DD838EF3}" type="sibTrans" cxnId="{2130B798-3559-439F-AA85-06F8E4039CB9}">
      <dgm:prSet/>
      <dgm:spPr/>
      <dgm:t>
        <a:bodyPr/>
        <a:lstStyle/>
        <a:p>
          <a:endParaRPr lang="en-US"/>
        </a:p>
      </dgm:t>
    </dgm:pt>
    <dgm:pt modelId="{F91DE348-BDCD-4E2C-A4C2-3B80BA265B5B}">
      <dgm:prSet/>
      <dgm:spPr/>
      <dgm:t>
        <a:bodyPr/>
        <a:lstStyle/>
        <a:p>
          <a:r>
            <a:rPr lang="ar-JO"/>
            <a:t>الثلج</a:t>
          </a:r>
          <a:endParaRPr lang="en-US"/>
        </a:p>
      </dgm:t>
    </dgm:pt>
    <dgm:pt modelId="{DEFFECDA-0A6F-4A93-BC60-32DEA1CE7563}" type="parTrans" cxnId="{08845481-091A-454C-94ED-9223A054154E}">
      <dgm:prSet/>
      <dgm:spPr/>
      <dgm:t>
        <a:bodyPr/>
        <a:lstStyle/>
        <a:p>
          <a:endParaRPr lang="en-US"/>
        </a:p>
      </dgm:t>
    </dgm:pt>
    <dgm:pt modelId="{CEC3BAB9-8B6A-4E67-9F15-829517AB4D03}" type="sibTrans" cxnId="{08845481-091A-454C-94ED-9223A054154E}">
      <dgm:prSet/>
      <dgm:spPr/>
      <dgm:t>
        <a:bodyPr/>
        <a:lstStyle/>
        <a:p>
          <a:endParaRPr lang="en-US"/>
        </a:p>
      </dgm:t>
    </dgm:pt>
    <dgm:pt modelId="{588431E0-93C1-431B-B1F3-8107D8C5BAE1}">
      <dgm:prSet/>
      <dgm:spPr/>
      <dgm:t>
        <a:bodyPr/>
        <a:lstStyle/>
        <a:p>
          <a:r>
            <a:rPr lang="ar-JO"/>
            <a:t>درجة الحرارة أقل من الصفر المئوي بقليل</a:t>
          </a:r>
          <a:endParaRPr lang="en-US"/>
        </a:p>
      </dgm:t>
    </dgm:pt>
    <dgm:pt modelId="{A396D4CC-CFBC-49B3-B10D-4448DEADFD1C}" type="parTrans" cxnId="{642AA6EC-CFAB-4520-9D1E-DFA5C5271D31}">
      <dgm:prSet/>
      <dgm:spPr/>
      <dgm:t>
        <a:bodyPr/>
        <a:lstStyle/>
        <a:p>
          <a:endParaRPr lang="en-US"/>
        </a:p>
      </dgm:t>
    </dgm:pt>
    <dgm:pt modelId="{1056A202-4356-49E8-9BB6-7A08631FFADF}" type="sibTrans" cxnId="{642AA6EC-CFAB-4520-9D1E-DFA5C5271D31}">
      <dgm:prSet/>
      <dgm:spPr/>
      <dgm:t>
        <a:bodyPr/>
        <a:lstStyle/>
        <a:p>
          <a:endParaRPr lang="en-US"/>
        </a:p>
      </dgm:t>
    </dgm:pt>
    <dgm:pt modelId="{567A5BA3-53CD-4A74-9232-E99BC74900CB}" type="pres">
      <dgm:prSet presAssocID="{628CC39F-2915-4BC9-A979-89DAB3007629}" presName="diagram" presStyleCnt="0">
        <dgm:presLayoutVars>
          <dgm:chPref val="1"/>
          <dgm:dir val="rev"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BCEE46B1-F53D-4D43-9699-70CE5C663637}" type="pres">
      <dgm:prSet presAssocID="{0DEEDA44-00EF-47BB-AA13-8D227AABA8B9}" presName="root1" presStyleCnt="0"/>
      <dgm:spPr/>
    </dgm:pt>
    <dgm:pt modelId="{6F791D6D-45D8-4C1B-8ED6-97A093F4B4DD}" type="pres">
      <dgm:prSet presAssocID="{0DEEDA44-00EF-47BB-AA13-8D227AABA8B9}" presName="LevelOneTextNod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DAED2F3D-F478-4720-ABF6-5753D9107351}" type="pres">
      <dgm:prSet presAssocID="{0DEEDA44-00EF-47BB-AA13-8D227AABA8B9}" presName="level2hierChild" presStyleCnt="0"/>
      <dgm:spPr/>
    </dgm:pt>
    <dgm:pt modelId="{354A6521-21C6-4BD9-AF40-22EA0D0DADE8}" type="pres">
      <dgm:prSet presAssocID="{85802C4A-189A-4E86-976B-87504A658EAB}" presName="conn2-1" presStyleLbl="parChTrans1D2" presStyleIdx="0" presStyleCnt="3"/>
      <dgm:spPr/>
      <dgm:t>
        <a:bodyPr/>
        <a:lstStyle/>
        <a:p>
          <a:endParaRPr lang="en-US"/>
        </a:p>
      </dgm:t>
    </dgm:pt>
    <dgm:pt modelId="{3ABF14DD-0901-4753-B16C-FE2C336C3839}" type="pres">
      <dgm:prSet presAssocID="{85802C4A-189A-4E86-976B-87504A658EAB}" presName="connTx" presStyleLbl="parChTrans1D2" presStyleIdx="0" presStyleCnt="3"/>
      <dgm:spPr/>
      <dgm:t>
        <a:bodyPr/>
        <a:lstStyle/>
        <a:p>
          <a:endParaRPr lang="en-US"/>
        </a:p>
      </dgm:t>
    </dgm:pt>
    <dgm:pt modelId="{91F7D6BF-021D-4227-8BCE-703BE714FB75}" type="pres">
      <dgm:prSet presAssocID="{63A85A82-175E-4026-AB54-A2079E23803A}" presName="root2" presStyleCnt="0"/>
      <dgm:spPr/>
    </dgm:pt>
    <dgm:pt modelId="{D0908F75-C2BE-4791-ACE9-7B69E87FC3D5}" type="pres">
      <dgm:prSet presAssocID="{63A85A82-175E-4026-AB54-A2079E23803A}" presName="LevelTwoTextNode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5095253B-0417-488D-98B1-89743B936A5F}" type="pres">
      <dgm:prSet presAssocID="{63A85A82-175E-4026-AB54-A2079E23803A}" presName="level3hierChild" presStyleCnt="0"/>
      <dgm:spPr/>
    </dgm:pt>
    <dgm:pt modelId="{9A139116-F99E-467F-BF99-93B5EE600626}" type="pres">
      <dgm:prSet presAssocID="{7B37F95C-C822-4506-B883-91DCE33B6D82}" presName="conn2-1" presStyleLbl="parChTrans1D3" presStyleIdx="0" presStyleCnt="3"/>
      <dgm:spPr/>
      <dgm:t>
        <a:bodyPr/>
        <a:lstStyle/>
        <a:p>
          <a:endParaRPr lang="en-US"/>
        </a:p>
      </dgm:t>
    </dgm:pt>
    <dgm:pt modelId="{DF27EF71-5C9E-49F3-A43D-C2A6CEC7D31D}" type="pres">
      <dgm:prSet presAssocID="{7B37F95C-C822-4506-B883-91DCE33B6D82}" presName="connTx" presStyleLbl="parChTrans1D3" presStyleIdx="0" presStyleCnt="3"/>
      <dgm:spPr/>
      <dgm:t>
        <a:bodyPr/>
        <a:lstStyle/>
        <a:p>
          <a:endParaRPr lang="en-US"/>
        </a:p>
      </dgm:t>
    </dgm:pt>
    <dgm:pt modelId="{F296D2B4-EF93-43B2-8CA1-573EB4DDF89B}" type="pres">
      <dgm:prSet presAssocID="{2F5BE490-0B0B-4B1A-9F3C-63B9B0338DCD}" presName="root2" presStyleCnt="0"/>
      <dgm:spPr/>
    </dgm:pt>
    <dgm:pt modelId="{98A6A2C0-D2F6-460C-8D19-16FD2A16F1A9}" type="pres">
      <dgm:prSet presAssocID="{2F5BE490-0B0B-4B1A-9F3C-63B9B0338DCD}" presName="LevelTwoTextNode" presStyleLbl="node3" presStyleIdx="0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B6BA4509-CA17-45D8-A953-883F018A0D7B}" type="pres">
      <dgm:prSet presAssocID="{2F5BE490-0B0B-4B1A-9F3C-63B9B0338DCD}" presName="level3hierChild" presStyleCnt="0"/>
      <dgm:spPr/>
    </dgm:pt>
    <dgm:pt modelId="{BFF0FD14-EDD1-426B-A8F5-5A1609237658}" type="pres">
      <dgm:prSet presAssocID="{DEFFECDA-0A6F-4A93-BC60-32DEA1CE7563}" presName="conn2-1" presStyleLbl="parChTrans1D2" presStyleIdx="1" presStyleCnt="3"/>
      <dgm:spPr/>
      <dgm:t>
        <a:bodyPr/>
        <a:lstStyle/>
        <a:p>
          <a:endParaRPr lang="en-US"/>
        </a:p>
      </dgm:t>
    </dgm:pt>
    <dgm:pt modelId="{C19EEA8D-65DA-403A-9732-39F3CC5AF84D}" type="pres">
      <dgm:prSet presAssocID="{DEFFECDA-0A6F-4A93-BC60-32DEA1CE7563}" presName="connTx" presStyleLbl="parChTrans1D2" presStyleIdx="1" presStyleCnt="3"/>
      <dgm:spPr/>
      <dgm:t>
        <a:bodyPr/>
        <a:lstStyle/>
        <a:p>
          <a:endParaRPr lang="en-US"/>
        </a:p>
      </dgm:t>
    </dgm:pt>
    <dgm:pt modelId="{36D8A58F-A4F7-4120-886D-CA8E5628D717}" type="pres">
      <dgm:prSet presAssocID="{F91DE348-BDCD-4E2C-A4C2-3B80BA265B5B}" presName="root2" presStyleCnt="0"/>
      <dgm:spPr/>
    </dgm:pt>
    <dgm:pt modelId="{CA30109F-887E-4327-8F2F-F68479502764}" type="pres">
      <dgm:prSet presAssocID="{F91DE348-BDCD-4E2C-A4C2-3B80BA265B5B}" presName="LevelTwoTextNode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7151A056-A2C7-4094-8E77-09F22192F5D6}" type="pres">
      <dgm:prSet presAssocID="{F91DE348-BDCD-4E2C-A4C2-3B80BA265B5B}" presName="level3hierChild" presStyleCnt="0"/>
      <dgm:spPr/>
    </dgm:pt>
    <dgm:pt modelId="{2D4BE99F-87CD-4413-9423-6B6BF8DDE62D}" type="pres">
      <dgm:prSet presAssocID="{A396D4CC-CFBC-49B3-B10D-4448DEADFD1C}" presName="conn2-1" presStyleLbl="parChTrans1D3" presStyleIdx="1" presStyleCnt="3"/>
      <dgm:spPr/>
      <dgm:t>
        <a:bodyPr/>
        <a:lstStyle/>
        <a:p>
          <a:endParaRPr lang="en-US"/>
        </a:p>
      </dgm:t>
    </dgm:pt>
    <dgm:pt modelId="{92170E66-726D-4A35-B65F-9B9CED6A0086}" type="pres">
      <dgm:prSet presAssocID="{A396D4CC-CFBC-49B3-B10D-4448DEADFD1C}" presName="connTx" presStyleLbl="parChTrans1D3" presStyleIdx="1" presStyleCnt="3"/>
      <dgm:spPr/>
      <dgm:t>
        <a:bodyPr/>
        <a:lstStyle/>
        <a:p>
          <a:endParaRPr lang="en-US"/>
        </a:p>
      </dgm:t>
    </dgm:pt>
    <dgm:pt modelId="{921979B8-0860-4535-8FCD-D43DBA474A2B}" type="pres">
      <dgm:prSet presAssocID="{588431E0-93C1-431B-B1F3-8107D8C5BAE1}" presName="root2" presStyleCnt="0"/>
      <dgm:spPr/>
    </dgm:pt>
    <dgm:pt modelId="{D96986CF-3064-4CDB-B989-4F371F1D37D2}" type="pres">
      <dgm:prSet presAssocID="{588431E0-93C1-431B-B1F3-8107D8C5BAE1}" presName="LevelTwoTextNode" presStyleLbl="node3" presStyleIdx="1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34FBCA99-03D6-4F16-A9D3-3C4082D43AD3}" type="pres">
      <dgm:prSet presAssocID="{588431E0-93C1-431B-B1F3-8107D8C5BAE1}" presName="level3hierChild" presStyleCnt="0"/>
      <dgm:spPr/>
    </dgm:pt>
    <dgm:pt modelId="{9FAFBA1D-D844-48B9-8DE9-DB48231CFEC2}" type="pres">
      <dgm:prSet presAssocID="{A4C62028-3017-4AF9-8DAE-0EBD4520E9A9}" presName="conn2-1" presStyleLbl="parChTrans1D2" presStyleIdx="2" presStyleCnt="3"/>
      <dgm:spPr/>
      <dgm:t>
        <a:bodyPr/>
        <a:lstStyle/>
        <a:p>
          <a:endParaRPr lang="en-US"/>
        </a:p>
      </dgm:t>
    </dgm:pt>
    <dgm:pt modelId="{6CBDF01D-6FA3-45B1-9FF0-20E1D0C2C054}" type="pres">
      <dgm:prSet presAssocID="{A4C62028-3017-4AF9-8DAE-0EBD4520E9A9}" presName="connTx" presStyleLbl="parChTrans1D2" presStyleIdx="2" presStyleCnt="3"/>
      <dgm:spPr/>
      <dgm:t>
        <a:bodyPr/>
        <a:lstStyle/>
        <a:p>
          <a:endParaRPr lang="en-US"/>
        </a:p>
      </dgm:t>
    </dgm:pt>
    <dgm:pt modelId="{082BBD31-E295-4B5B-A93A-57070426FA65}" type="pres">
      <dgm:prSet presAssocID="{B34FA505-79B4-4B61-863F-450D54C5D079}" presName="root2" presStyleCnt="0"/>
      <dgm:spPr/>
    </dgm:pt>
    <dgm:pt modelId="{D032B7FF-46DF-42FA-B44A-15042E7D619B}" type="pres">
      <dgm:prSet presAssocID="{B34FA505-79B4-4B61-863F-450D54C5D079}" presName="LevelTwoTextNode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4B61A4D3-C606-40ED-986D-378EC62552DB}" type="pres">
      <dgm:prSet presAssocID="{B34FA505-79B4-4B61-863F-450D54C5D079}" presName="level3hierChild" presStyleCnt="0"/>
      <dgm:spPr/>
    </dgm:pt>
    <dgm:pt modelId="{A7541CF6-C3E3-45E9-92F0-1277E0C52F7F}" type="pres">
      <dgm:prSet presAssocID="{528242EB-1443-45AB-987E-178D9DB37C59}" presName="conn2-1" presStyleLbl="parChTrans1D3" presStyleIdx="2" presStyleCnt="3"/>
      <dgm:spPr/>
      <dgm:t>
        <a:bodyPr/>
        <a:lstStyle/>
        <a:p>
          <a:endParaRPr lang="en-US"/>
        </a:p>
      </dgm:t>
    </dgm:pt>
    <dgm:pt modelId="{9F22B152-3679-47C0-8C8E-EDF4207C8AE6}" type="pres">
      <dgm:prSet presAssocID="{528242EB-1443-45AB-987E-178D9DB37C59}" presName="connTx" presStyleLbl="parChTrans1D3" presStyleIdx="2" presStyleCnt="3"/>
      <dgm:spPr/>
      <dgm:t>
        <a:bodyPr/>
        <a:lstStyle/>
        <a:p>
          <a:endParaRPr lang="en-US"/>
        </a:p>
      </dgm:t>
    </dgm:pt>
    <dgm:pt modelId="{5B50945E-FA5A-45DD-B8D6-C5518F03421F}" type="pres">
      <dgm:prSet presAssocID="{D9A12EE2-22D1-4562-8AD9-B70EAFFA592F}" presName="root2" presStyleCnt="0"/>
      <dgm:spPr/>
    </dgm:pt>
    <dgm:pt modelId="{868F8E35-81C3-4694-B40C-6EC3EF49056B}" type="pres">
      <dgm:prSet presAssocID="{D9A12EE2-22D1-4562-8AD9-B70EAFFA592F}" presName="LevelTwoTextNode" presStyleLbl="node3" presStyleIdx="2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B5676464-F9C4-4B16-9642-CE74012BC704}" type="pres">
      <dgm:prSet presAssocID="{D9A12EE2-22D1-4562-8AD9-B70EAFFA592F}" presName="level3hierChild" presStyleCnt="0"/>
      <dgm:spPr/>
    </dgm:pt>
  </dgm:ptLst>
  <dgm:cxnLst>
    <dgm:cxn modelId="{A5BBB8C5-D5FF-4490-B393-220D087CAC9E}" type="presOf" srcId="{85802C4A-189A-4E86-976B-87504A658EAB}" destId="{354A6521-21C6-4BD9-AF40-22EA0D0DADE8}" srcOrd="0" destOrd="0" presId="urn:microsoft.com/office/officeart/2005/8/layout/hierarchy2"/>
    <dgm:cxn modelId="{642AA6EC-CFAB-4520-9D1E-DFA5C5271D31}" srcId="{F91DE348-BDCD-4E2C-A4C2-3B80BA265B5B}" destId="{588431E0-93C1-431B-B1F3-8107D8C5BAE1}" srcOrd="0" destOrd="0" parTransId="{A396D4CC-CFBC-49B3-B10D-4448DEADFD1C}" sibTransId="{1056A202-4356-49E8-9BB6-7A08631FFADF}"/>
    <dgm:cxn modelId="{CEB5B013-D7E8-424C-8340-E04D72A7AF49}" type="presOf" srcId="{85802C4A-189A-4E86-976B-87504A658EAB}" destId="{3ABF14DD-0901-4753-B16C-FE2C336C3839}" srcOrd="1" destOrd="0" presId="urn:microsoft.com/office/officeart/2005/8/layout/hierarchy2"/>
    <dgm:cxn modelId="{F669CA6C-B546-4142-B847-07DE9C98A847}" type="presOf" srcId="{588431E0-93C1-431B-B1F3-8107D8C5BAE1}" destId="{D96986CF-3064-4CDB-B989-4F371F1D37D2}" srcOrd="0" destOrd="0" presId="urn:microsoft.com/office/officeart/2005/8/layout/hierarchy2"/>
    <dgm:cxn modelId="{36D84910-EF8C-495E-BE18-FF02D990908C}" type="presOf" srcId="{7B37F95C-C822-4506-B883-91DCE33B6D82}" destId="{DF27EF71-5C9E-49F3-A43D-C2A6CEC7D31D}" srcOrd="1" destOrd="0" presId="urn:microsoft.com/office/officeart/2005/8/layout/hierarchy2"/>
    <dgm:cxn modelId="{90A7D923-2409-4319-A31D-74702FBF78AD}" type="presOf" srcId="{D9A12EE2-22D1-4562-8AD9-B70EAFFA592F}" destId="{868F8E35-81C3-4694-B40C-6EC3EF49056B}" srcOrd="0" destOrd="0" presId="urn:microsoft.com/office/officeart/2005/8/layout/hierarchy2"/>
    <dgm:cxn modelId="{C0C9CD76-F9EF-4750-B135-AABA54DE2C94}" type="presOf" srcId="{528242EB-1443-45AB-987E-178D9DB37C59}" destId="{A7541CF6-C3E3-45E9-92F0-1277E0C52F7F}" srcOrd="0" destOrd="0" presId="urn:microsoft.com/office/officeart/2005/8/layout/hierarchy2"/>
    <dgm:cxn modelId="{C33D0546-BF9D-47F1-A134-0047BC7D123E}" type="presOf" srcId="{DEFFECDA-0A6F-4A93-BC60-32DEA1CE7563}" destId="{C19EEA8D-65DA-403A-9732-39F3CC5AF84D}" srcOrd="1" destOrd="0" presId="urn:microsoft.com/office/officeart/2005/8/layout/hierarchy2"/>
    <dgm:cxn modelId="{9FD1CFD0-D57A-4938-AABF-D4DEFB7B4187}" type="presOf" srcId="{A396D4CC-CFBC-49B3-B10D-4448DEADFD1C}" destId="{2D4BE99F-87CD-4413-9423-6B6BF8DDE62D}" srcOrd="0" destOrd="0" presId="urn:microsoft.com/office/officeart/2005/8/layout/hierarchy2"/>
    <dgm:cxn modelId="{D213985B-6846-4614-A954-D5AB8A3CA82B}" type="presOf" srcId="{F91DE348-BDCD-4E2C-A4C2-3B80BA265B5B}" destId="{CA30109F-887E-4327-8F2F-F68479502764}" srcOrd="0" destOrd="0" presId="urn:microsoft.com/office/officeart/2005/8/layout/hierarchy2"/>
    <dgm:cxn modelId="{21775EE0-99F2-4C1A-BBC2-0B2781B59E6F}" type="presOf" srcId="{DEFFECDA-0A6F-4A93-BC60-32DEA1CE7563}" destId="{BFF0FD14-EDD1-426B-A8F5-5A1609237658}" srcOrd="0" destOrd="0" presId="urn:microsoft.com/office/officeart/2005/8/layout/hierarchy2"/>
    <dgm:cxn modelId="{67F75124-F7B7-43F6-8A72-C85296345E22}" type="presOf" srcId="{7B37F95C-C822-4506-B883-91DCE33B6D82}" destId="{9A139116-F99E-467F-BF99-93B5EE600626}" srcOrd="0" destOrd="0" presId="urn:microsoft.com/office/officeart/2005/8/layout/hierarchy2"/>
    <dgm:cxn modelId="{2130B798-3559-439F-AA85-06F8E4039CB9}" srcId="{B34FA505-79B4-4B61-863F-450D54C5D079}" destId="{D9A12EE2-22D1-4562-8AD9-B70EAFFA592F}" srcOrd="0" destOrd="0" parTransId="{528242EB-1443-45AB-987E-178D9DB37C59}" sibTransId="{DCF0774E-5CDB-409B-BDA8-8B92DD838EF3}"/>
    <dgm:cxn modelId="{11BC1164-6AEA-478D-BCEA-6697E1E16BDC}" srcId="{0DEEDA44-00EF-47BB-AA13-8D227AABA8B9}" destId="{63A85A82-175E-4026-AB54-A2079E23803A}" srcOrd="0" destOrd="0" parTransId="{85802C4A-189A-4E86-976B-87504A658EAB}" sibTransId="{EE4AC550-CBD5-40DC-8AB7-81D1E2839293}"/>
    <dgm:cxn modelId="{87042B47-CFB6-4578-85C6-8D86757399C1}" srcId="{0DEEDA44-00EF-47BB-AA13-8D227AABA8B9}" destId="{B34FA505-79B4-4B61-863F-450D54C5D079}" srcOrd="2" destOrd="0" parTransId="{A4C62028-3017-4AF9-8DAE-0EBD4520E9A9}" sibTransId="{A773F979-95DA-412D-B1AE-F937E4950FF9}"/>
    <dgm:cxn modelId="{08845481-091A-454C-94ED-9223A054154E}" srcId="{0DEEDA44-00EF-47BB-AA13-8D227AABA8B9}" destId="{F91DE348-BDCD-4E2C-A4C2-3B80BA265B5B}" srcOrd="1" destOrd="0" parTransId="{DEFFECDA-0A6F-4A93-BC60-32DEA1CE7563}" sibTransId="{CEC3BAB9-8B6A-4E67-9F15-829517AB4D03}"/>
    <dgm:cxn modelId="{F73E8E99-31F2-4F7B-97FE-11F9B55D4A29}" srcId="{628CC39F-2915-4BC9-A979-89DAB3007629}" destId="{0DEEDA44-00EF-47BB-AA13-8D227AABA8B9}" srcOrd="0" destOrd="0" parTransId="{E7696460-FA2F-4DDB-B8F5-B33B6F1920D1}" sibTransId="{4E1B55B5-B305-4710-AEE7-34B9DB1340DB}"/>
    <dgm:cxn modelId="{BD2FA7AF-637E-45DC-A76A-04A7A77C72B2}" type="presOf" srcId="{0DEEDA44-00EF-47BB-AA13-8D227AABA8B9}" destId="{6F791D6D-45D8-4C1B-8ED6-97A093F4B4DD}" srcOrd="0" destOrd="0" presId="urn:microsoft.com/office/officeart/2005/8/layout/hierarchy2"/>
    <dgm:cxn modelId="{AF6A571E-5272-4EDF-A5F2-1B98AFE6E1D1}" type="presOf" srcId="{628CC39F-2915-4BC9-A979-89DAB3007629}" destId="{567A5BA3-53CD-4A74-9232-E99BC74900CB}" srcOrd="0" destOrd="0" presId="urn:microsoft.com/office/officeart/2005/8/layout/hierarchy2"/>
    <dgm:cxn modelId="{ADE5C703-6F21-4E18-811E-0E63F3F55253}" type="presOf" srcId="{63A85A82-175E-4026-AB54-A2079E23803A}" destId="{D0908F75-C2BE-4791-ACE9-7B69E87FC3D5}" srcOrd="0" destOrd="0" presId="urn:microsoft.com/office/officeart/2005/8/layout/hierarchy2"/>
    <dgm:cxn modelId="{AE2AD16A-19B4-42AC-BA66-E948F6E5A564}" srcId="{63A85A82-175E-4026-AB54-A2079E23803A}" destId="{2F5BE490-0B0B-4B1A-9F3C-63B9B0338DCD}" srcOrd="0" destOrd="0" parTransId="{7B37F95C-C822-4506-B883-91DCE33B6D82}" sibTransId="{07B938D3-A194-499C-9C03-13E21903F8B3}"/>
    <dgm:cxn modelId="{965D7F8B-8149-4B1D-BAE4-CBD356871BAC}" type="presOf" srcId="{A4C62028-3017-4AF9-8DAE-0EBD4520E9A9}" destId="{6CBDF01D-6FA3-45B1-9FF0-20E1D0C2C054}" srcOrd="1" destOrd="0" presId="urn:microsoft.com/office/officeart/2005/8/layout/hierarchy2"/>
    <dgm:cxn modelId="{2BB2ECFD-E623-45C2-99E5-1D788D7E04D7}" type="presOf" srcId="{A4C62028-3017-4AF9-8DAE-0EBD4520E9A9}" destId="{9FAFBA1D-D844-48B9-8DE9-DB48231CFEC2}" srcOrd="0" destOrd="0" presId="urn:microsoft.com/office/officeart/2005/8/layout/hierarchy2"/>
    <dgm:cxn modelId="{3DC51BE3-C356-41E3-8B15-2A80B45C936E}" type="presOf" srcId="{2F5BE490-0B0B-4B1A-9F3C-63B9B0338DCD}" destId="{98A6A2C0-D2F6-460C-8D19-16FD2A16F1A9}" srcOrd="0" destOrd="0" presId="urn:microsoft.com/office/officeart/2005/8/layout/hierarchy2"/>
    <dgm:cxn modelId="{F4249A78-8DD3-4C41-8D3A-4BA645A2A9B5}" type="presOf" srcId="{528242EB-1443-45AB-987E-178D9DB37C59}" destId="{9F22B152-3679-47C0-8C8E-EDF4207C8AE6}" srcOrd="1" destOrd="0" presId="urn:microsoft.com/office/officeart/2005/8/layout/hierarchy2"/>
    <dgm:cxn modelId="{D5BA748C-20F2-41F5-A651-E26E77D7F8A7}" type="presOf" srcId="{A396D4CC-CFBC-49B3-B10D-4448DEADFD1C}" destId="{92170E66-726D-4A35-B65F-9B9CED6A0086}" srcOrd="1" destOrd="0" presId="urn:microsoft.com/office/officeart/2005/8/layout/hierarchy2"/>
    <dgm:cxn modelId="{842DD577-434E-4C32-B083-76C2A21EAF6C}" type="presOf" srcId="{B34FA505-79B4-4B61-863F-450D54C5D079}" destId="{D032B7FF-46DF-42FA-B44A-15042E7D619B}" srcOrd="0" destOrd="0" presId="urn:microsoft.com/office/officeart/2005/8/layout/hierarchy2"/>
    <dgm:cxn modelId="{6D046C67-475A-47B4-91DB-F49FE4F7C939}" type="presParOf" srcId="{567A5BA3-53CD-4A74-9232-E99BC74900CB}" destId="{BCEE46B1-F53D-4D43-9699-70CE5C663637}" srcOrd="0" destOrd="0" presId="urn:microsoft.com/office/officeart/2005/8/layout/hierarchy2"/>
    <dgm:cxn modelId="{84F8FC20-FFC7-448D-BF8D-A0988327EAAD}" type="presParOf" srcId="{BCEE46B1-F53D-4D43-9699-70CE5C663637}" destId="{6F791D6D-45D8-4C1B-8ED6-97A093F4B4DD}" srcOrd="0" destOrd="0" presId="urn:microsoft.com/office/officeart/2005/8/layout/hierarchy2"/>
    <dgm:cxn modelId="{D4B97F09-02B6-4F26-9CC9-D3596C080094}" type="presParOf" srcId="{BCEE46B1-F53D-4D43-9699-70CE5C663637}" destId="{DAED2F3D-F478-4720-ABF6-5753D9107351}" srcOrd="1" destOrd="0" presId="urn:microsoft.com/office/officeart/2005/8/layout/hierarchy2"/>
    <dgm:cxn modelId="{EB3229B1-0CBB-4C17-B75A-A109957235DC}" type="presParOf" srcId="{DAED2F3D-F478-4720-ABF6-5753D9107351}" destId="{354A6521-21C6-4BD9-AF40-22EA0D0DADE8}" srcOrd="0" destOrd="0" presId="urn:microsoft.com/office/officeart/2005/8/layout/hierarchy2"/>
    <dgm:cxn modelId="{AF87CD03-3C42-49E0-ACA6-19009C517524}" type="presParOf" srcId="{354A6521-21C6-4BD9-AF40-22EA0D0DADE8}" destId="{3ABF14DD-0901-4753-B16C-FE2C336C3839}" srcOrd="0" destOrd="0" presId="urn:microsoft.com/office/officeart/2005/8/layout/hierarchy2"/>
    <dgm:cxn modelId="{E8027BF6-59D0-4CDB-8771-C0B63F63FE69}" type="presParOf" srcId="{DAED2F3D-F478-4720-ABF6-5753D9107351}" destId="{91F7D6BF-021D-4227-8BCE-703BE714FB75}" srcOrd="1" destOrd="0" presId="urn:microsoft.com/office/officeart/2005/8/layout/hierarchy2"/>
    <dgm:cxn modelId="{1986C94D-0790-4058-9ABE-E7E001632DAF}" type="presParOf" srcId="{91F7D6BF-021D-4227-8BCE-703BE714FB75}" destId="{D0908F75-C2BE-4791-ACE9-7B69E87FC3D5}" srcOrd="0" destOrd="0" presId="urn:microsoft.com/office/officeart/2005/8/layout/hierarchy2"/>
    <dgm:cxn modelId="{A927DC0B-4198-43E3-A516-7F4AA449DCC3}" type="presParOf" srcId="{91F7D6BF-021D-4227-8BCE-703BE714FB75}" destId="{5095253B-0417-488D-98B1-89743B936A5F}" srcOrd="1" destOrd="0" presId="urn:microsoft.com/office/officeart/2005/8/layout/hierarchy2"/>
    <dgm:cxn modelId="{AB8BDC98-4BBA-424C-9ADA-8CDF9A5AC881}" type="presParOf" srcId="{5095253B-0417-488D-98B1-89743B936A5F}" destId="{9A139116-F99E-467F-BF99-93B5EE600626}" srcOrd="0" destOrd="0" presId="urn:microsoft.com/office/officeart/2005/8/layout/hierarchy2"/>
    <dgm:cxn modelId="{B7E09779-AC7F-4B36-B580-9316E3255A4E}" type="presParOf" srcId="{9A139116-F99E-467F-BF99-93B5EE600626}" destId="{DF27EF71-5C9E-49F3-A43D-C2A6CEC7D31D}" srcOrd="0" destOrd="0" presId="urn:microsoft.com/office/officeart/2005/8/layout/hierarchy2"/>
    <dgm:cxn modelId="{4946FEE6-A693-49D4-9FB5-EDD12C3359F0}" type="presParOf" srcId="{5095253B-0417-488D-98B1-89743B936A5F}" destId="{F296D2B4-EF93-43B2-8CA1-573EB4DDF89B}" srcOrd="1" destOrd="0" presId="urn:microsoft.com/office/officeart/2005/8/layout/hierarchy2"/>
    <dgm:cxn modelId="{AC0CE01C-142E-4317-AA16-3D4D62B27FB9}" type="presParOf" srcId="{F296D2B4-EF93-43B2-8CA1-573EB4DDF89B}" destId="{98A6A2C0-D2F6-460C-8D19-16FD2A16F1A9}" srcOrd="0" destOrd="0" presId="urn:microsoft.com/office/officeart/2005/8/layout/hierarchy2"/>
    <dgm:cxn modelId="{5E115A34-8754-4CEB-BAEB-0428796A29B7}" type="presParOf" srcId="{F296D2B4-EF93-43B2-8CA1-573EB4DDF89B}" destId="{B6BA4509-CA17-45D8-A953-883F018A0D7B}" srcOrd="1" destOrd="0" presId="urn:microsoft.com/office/officeart/2005/8/layout/hierarchy2"/>
    <dgm:cxn modelId="{C7276AE1-ED95-4D21-927A-23FF00072342}" type="presParOf" srcId="{DAED2F3D-F478-4720-ABF6-5753D9107351}" destId="{BFF0FD14-EDD1-426B-A8F5-5A1609237658}" srcOrd="2" destOrd="0" presId="urn:microsoft.com/office/officeart/2005/8/layout/hierarchy2"/>
    <dgm:cxn modelId="{5E497F95-4428-451F-AC1C-FBF4609A54AB}" type="presParOf" srcId="{BFF0FD14-EDD1-426B-A8F5-5A1609237658}" destId="{C19EEA8D-65DA-403A-9732-39F3CC5AF84D}" srcOrd="0" destOrd="0" presId="urn:microsoft.com/office/officeart/2005/8/layout/hierarchy2"/>
    <dgm:cxn modelId="{69C71388-1372-4519-BD19-CA92703F09E8}" type="presParOf" srcId="{DAED2F3D-F478-4720-ABF6-5753D9107351}" destId="{36D8A58F-A4F7-4120-886D-CA8E5628D717}" srcOrd="3" destOrd="0" presId="urn:microsoft.com/office/officeart/2005/8/layout/hierarchy2"/>
    <dgm:cxn modelId="{2F1BF38A-61AA-441C-B87A-A7768CBED020}" type="presParOf" srcId="{36D8A58F-A4F7-4120-886D-CA8E5628D717}" destId="{CA30109F-887E-4327-8F2F-F68479502764}" srcOrd="0" destOrd="0" presId="urn:microsoft.com/office/officeart/2005/8/layout/hierarchy2"/>
    <dgm:cxn modelId="{909EE34E-1014-46DB-ABCA-CE5957F53081}" type="presParOf" srcId="{36D8A58F-A4F7-4120-886D-CA8E5628D717}" destId="{7151A056-A2C7-4094-8E77-09F22192F5D6}" srcOrd="1" destOrd="0" presId="urn:microsoft.com/office/officeart/2005/8/layout/hierarchy2"/>
    <dgm:cxn modelId="{04203B36-10BA-4611-8FB0-83DDEE0D8B0A}" type="presParOf" srcId="{7151A056-A2C7-4094-8E77-09F22192F5D6}" destId="{2D4BE99F-87CD-4413-9423-6B6BF8DDE62D}" srcOrd="0" destOrd="0" presId="urn:microsoft.com/office/officeart/2005/8/layout/hierarchy2"/>
    <dgm:cxn modelId="{68B32F4C-8B00-492B-8AAF-58A9D1757696}" type="presParOf" srcId="{2D4BE99F-87CD-4413-9423-6B6BF8DDE62D}" destId="{92170E66-726D-4A35-B65F-9B9CED6A0086}" srcOrd="0" destOrd="0" presId="urn:microsoft.com/office/officeart/2005/8/layout/hierarchy2"/>
    <dgm:cxn modelId="{E266A322-97C6-4B2B-AF68-2B61B291E79D}" type="presParOf" srcId="{7151A056-A2C7-4094-8E77-09F22192F5D6}" destId="{921979B8-0860-4535-8FCD-D43DBA474A2B}" srcOrd="1" destOrd="0" presId="urn:microsoft.com/office/officeart/2005/8/layout/hierarchy2"/>
    <dgm:cxn modelId="{46EC5D88-0E29-49F8-8A51-D122B5964F85}" type="presParOf" srcId="{921979B8-0860-4535-8FCD-D43DBA474A2B}" destId="{D96986CF-3064-4CDB-B989-4F371F1D37D2}" srcOrd="0" destOrd="0" presId="urn:microsoft.com/office/officeart/2005/8/layout/hierarchy2"/>
    <dgm:cxn modelId="{6ED4F1B7-6FFB-45A8-82D3-D74B944E59A0}" type="presParOf" srcId="{921979B8-0860-4535-8FCD-D43DBA474A2B}" destId="{34FBCA99-03D6-4F16-A9D3-3C4082D43AD3}" srcOrd="1" destOrd="0" presId="urn:microsoft.com/office/officeart/2005/8/layout/hierarchy2"/>
    <dgm:cxn modelId="{5550FA5E-DA7B-4AB9-B938-43C46FC69D65}" type="presParOf" srcId="{DAED2F3D-F478-4720-ABF6-5753D9107351}" destId="{9FAFBA1D-D844-48B9-8DE9-DB48231CFEC2}" srcOrd="4" destOrd="0" presId="urn:microsoft.com/office/officeart/2005/8/layout/hierarchy2"/>
    <dgm:cxn modelId="{E8870200-F025-4AF1-92B2-3CA86016FA8A}" type="presParOf" srcId="{9FAFBA1D-D844-48B9-8DE9-DB48231CFEC2}" destId="{6CBDF01D-6FA3-45B1-9FF0-20E1D0C2C054}" srcOrd="0" destOrd="0" presId="urn:microsoft.com/office/officeart/2005/8/layout/hierarchy2"/>
    <dgm:cxn modelId="{93F300C6-7327-4552-A29E-CC54AAEF82B2}" type="presParOf" srcId="{DAED2F3D-F478-4720-ABF6-5753D9107351}" destId="{082BBD31-E295-4B5B-A93A-57070426FA65}" srcOrd="5" destOrd="0" presId="urn:microsoft.com/office/officeart/2005/8/layout/hierarchy2"/>
    <dgm:cxn modelId="{70CA1F75-01FA-4C99-B225-E4368C92A662}" type="presParOf" srcId="{082BBD31-E295-4B5B-A93A-57070426FA65}" destId="{D032B7FF-46DF-42FA-B44A-15042E7D619B}" srcOrd="0" destOrd="0" presId="urn:microsoft.com/office/officeart/2005/8/layout/hierarchy2"/>
    <dgm:cxn modelId="{BF148F50-9814-4E85-ABFE-D5CE6CA883C7}" type="presParOf" srcId="{082BBD31-E295-4B5B-A93A-57070426FA65}" destId="{4B61A4D3-C606-40ED-986D-378EC62552DB}" srcOrd="1" destOrd="0" presId="urn:microsoft.com/office/officeart/2005/8/layout/hierarchy2"/>
    <dgm:cxn modelId="{FDDD8775-FB00-409D-8CC0-4B3D7BF6DE9F}" type="presParOf" srcId="{4B61A4D3-C606-40ED-986D-378EC62552DB}" destId="{A7541CF6-C3E3-45E9-92F0-1277E0C52F7F}" srcOrd="0" destOrd="0" presId="urn:microsoft.com/office/officeart/2005/8/layout/hierarchy2"/>
    <dgm:cxn modelId="{1DD0AF6D-1FA1-4D5C-8F07-09264038AC66}" type="presParOf" srcId="{A7541CF6-C3E3-45E9-92F0-1277E0C52F7F}" destId="{9F22B152-3679-47C0-8C8E-EDF4207C8AE6}" srcOrd="0" destOrd="0" presId="urn:microsoft.com/office/officeart/2005/8/layout/hierarchy2"/>
    <dgm:cxn modelId="{77D94A19-0977-44D2-974B-E4BB91F6A3DF}" type="presParOf" srcId="{4B61A4D3-C606-40ED-986D-378EC62552DB}" destId="{5B50945E-FA5A-45DD-B8D6-C5518F03421F}" srcOrd="1" destOrd="0" presId="urn:microsoft.com/office/officeart/2005/8/layout/hierarchy2"/>
    <dgm:cxn modelId="{4CC41361-6228-465B-9943-C3EF27319F3D}" type="presParOf" srcId="{5B50945E-FA5A-45DD-B8D6-C5518F03421F}" destId="{868F8E35-81C3-4694-B40C-6EC3EF49056B}" srcOrd="0" destOrd="0" presId="urn:microsoft.com/office/officeart/2005/8/layout/hierarchy2"/>
    <dgm:cxn modelId="{4B66E266-63BE-4B60-8147-E22371A69D22}" type="presParOf" srcId="{5B50945E-FA5A-45DD-B8D6-C5518F03421F}" destId="{B5676464-F9C4-4B16-9642-CE74012BC704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F791D6D-45D8-4C1B-8ED6-97A093F4B4DD}">
      <dsp:nvSpPr>
        <dsp:cNvPr id="0" name=""/>
        <dsp:cNvSpPr/>
      </dsp:nvSpPr>
      <dsp:spPr>
        <a:xfrm>
          <a:off x="4041330" y="1239608"/>
          <a:ext cx="1442367" cy="72118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600" kern="1200"/>
            <a:t>اشكال الهطل</a:t>
          </a:r>
          <a:endParaRPr lang="en-US" sz="1600" kern="1200"/>
        </a:p>
      </dsp:txBody>
      <dsp:txXfrm>
        <a:off x="4062453" y="1260731"/>
        <a:ext cx="1400121" cy="678937"/>
      </dsp:txXfrm>
    </dsp:sp>
    <dsp:sp modelId="{354A6521-21C6-4BD9-AF40-22EA0D0DADE8}">
      <dsp:nvSpPr>
        <dsp:cNvPr id="0" name=""/>
        <dsp:cNvSpPr/>
      </dsp:nvSpPr>
      <dsp:spPr>
        <a:xfrm rot="14110531">
          <a:off x="3247706" y="1165238"/>
          <a:ext cx="1010301" cy="40561"/>
        </a:xfrm>
        <a:custGeom>
          <a:avLst/>
          <a:gdLst/>
          <a:ahLst/>
          <a:cxnLst/>
          <a:rect l="0" t="0" r="0" b="0"/>
          <a:pathLst>
            <a:path>
              <a:moveTo>
                <a:pt x="0" y="20280"/>
              </a:moveTo>
              <a:lnTo>
                <a:pt x="1010301" y="2028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 rot="10800000">
        <a:off x="3727599" y="1160261"/>
        <a:ext cx="50515" cy="50515"/>
      </dsp:txXfrm>
    </dsp:sp>
    <dsp:sp modelId="{D0908F75-C2BE-4791-ACE9-7B69E87FC3D5}">
      <dsp:nvSpPr>
        <dsp:cNvPr id="0" name=""/>
        <dsp:cNvSpPr/>
      </dsp:nvSpPr>
      <dsp:spPr>
        <a:xfrm>
          <a:off x="2022016" y="410246"/>
          <a:ext cx="1442367" cy="72118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600" kern="1200"/>
            <a:t>المطر</a:t>
          </a:r>
          <a:endParaRPr lang="en-US" sz="1600" kern="1200"/>
        </a:p>
      </dsp:txBody>
      <dsp:txXfrm>
        <a:off x="2043139" y="431369"/>
        <a:ext cx="1400121" cy="678937"/>
      </dsp:txXfrm>
    </dsp:sp>
    <dsp:sp modelId="{9A139116-F99E-467F-BF99-93B5EE600626}">
      <dsp:nvSpPr>
        <dsp:cNvPr id="0" name=""/>
        <dsp:cNvSpPr/>
      </dsp:nvSpPr>
      <dsp:spPr>
        <a:xfrm rot="10800000">
          <a:off x="1445069" y="750557"/>
          <a:ext cx="576947" cy="40561"/>
        </a:xfrm>
        <a:custGeom>
          <a:avLst/>
          <a:gdLst/>
          <a:ahLst/>
          <a:cxnLst/>
          <a:rect l="0" t="0" r="0" b="0"/>
          <a:pathLst>
            <a:path>
              <a:moveTo>
                <a:pt x="0" y="20280"/>
              </a:moveTo>
              <a:lnTo>
                <a:pt x="576947" y="2028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 rot="10800000">
        <a:off x="1719118" y="756414"/>
        <a:ext cx="28847" cy="28847"/>
      </dsp:txXfrm>
    </dsp:sp>
    <dsp:sp modelId="{98A6A2C0-D2F6-460C-8D19-16FD2A16F1A9}">
      <dsp:nvSpPr>
        <dsp:cNvPr id="0" name=""/>
        <dsp:cNvSpPr/>
      </dsp:nvSpPr>
      <dsp:spPr>
        <a:xfrm>
          <a:off x="2701" y="410246"/>
          <a:ext cx="1442367" cy="72118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600" kern="1200"/>
            <a:t>درجة الحرارة أعلى من الصفر المئوي بقليل</a:t>
          </a:r>
          <a:endParaRPr lang="en-US" sz="1600" kern="1200"/>
        </a:p>
      </dsp:txBody>
      <dsp:txXfrm>
        <a:off x="23824" y="431369"/>
        <a:ext cx="1400121" cy="678937"/>
      </dsp:txXfrm>
    </dsp:sp>
    <dsp:sp modelId="{BFF0FD14-EDD1-426B-A8F5-5A1609237658}">
      <dsp:nvSpPr>
        <dsp:cNvPr id="0" name=""/>
        <dsp:cNvSpPr/>
      </dsp:nvSpPr>
      <dsp:spPr>
        <a:xfrm rot="10800000">
          <a:off x="3464383" y="1579919"/>
          <a:ext cx="576947" cy="40561"/>
        </a:xfrm>
        <a:custGeom>
          <a:avLst/>
          <a:gdLst/>
          <a:ahLst/>
          <a:cxnLst/>
          <a:rect l="0" t="0" r="0" b="0"/>
          <a:pathLst>
            <a:path>
              <a:moveTo>
                <a:pt x="0" y="20280"/>
              </a:moveTo>
              <a:lnTo>
                <a:pt x="576947" y="2028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 rot="10800000">
        <a:off x="3738433" y="1585776"/>
        <a:ext cx="28847" cy="28847"/>
      </dsp:txXfrm>
    </dsp:sp>
    <dsp:sp modelId="{CA30109F-887E-4327-8F2F-F68479502764}">
      <dsp:nvSpPr>
        <dsp:cNvPr id="0" name=""/>
        <dsp:cNvSpPr/>
      </dsp:nvSpPr>
      <dsp:spPr>
        <a:xfrm>
          <a:off x="2022016" y="1239608"/>
          <a:ext cx="1442367" cy="72118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600" kern="1200"/>
            <a:t>الثلج</a:t>
          </a:r>
          <a:endParaRPr lang="en-US" sz="1600" kern="1200"/>
        </a:p>
      </dsp:txBody>
      <dsp:txXfrm>
        <a:off x="2043139" y="1260731"/>
        <a:ext cx="1400121" cy="678937"/>
      </dsp:txXfrm>
    </dsp:sp>
    <dsp:sp modelId="{2D4BE99F-87CD-4413-9423-6B6BF8DDE62D}">
      <dsp:nvSpPr>
        <dsp:cNvPr id="0" name=""/>
        <dsp:cNvSpPr/>
      </dsp:nvSpPr>
      <dsp:spPr>
        <a:xfrm rot="10800000">
          <a:off x="1445069" y="1579919"/>
          <a:ext cx="576947" cy="40561"/>
        </a:xfrm>
        <a:custGeom>
          <a:avLst/>
          <a:gdLst/>
          <a:ahLst/>
          <a:cxnLst/>
          <a:rect l="0" t="0" r="0" b="0"/>
          <a:pathLst>
            <a:path>
              <a:moveTo>
                <a:pt x="0" y="20280"/>
              </a:moveTo>
              <a:lnTo>
                <a:pt x="576947" y="2028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 rot="10800000">
        <a:off x="1719118" y="1585776"/>
        <a:ext cx="28847" cy="28847"/>
      </dsp:txXfrm>
    </dsp:sp>
    <dsp:sp modelId="{D96986CF-3064-4CDB-B989-4F371F1D37D2}">
      <dsp:nvSpPr>
        <dsp:cNvPr id="0" name=""/>
        <dsp:cNvSpPr/>
      </dsp:nvSpPr>
      <dsp:spPr>
        <a:xfrm>
          <a:off x="2701" y="1239608"/>
          <a:ext cx="1442367" cy="72118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600" kern="1200"/>
            <a:t>درجة الحرارة أقل من الصفر المئوي بقليل</a:t>
          </a:r>
          <a:endParaRPr lang="en-US" sz="1600" kern="1200"/>
        </a:p>
      </dsp:txBody>
      <dsp:txXfrm>
        <a:off x="23824" y="1260731"/>
        <a:ext cx="1400121" cy="678937"/>
      </dsp:txXfrm>
    </dsp:sp>
    <dsp:sp modelId="{9FAFBA1D-D844-48B9-8DE9-DB48231CFEC2}">
      <dsp:nvSpPr>
        <dsp:cNvPr id="0" name=""/>
        <dsp:cNvSpPr/>
      </dsp:nvSpPr>
      <dsp:spPr>
        <a:xfrm rot="7489469">
          <a:off x="3247706" y="1994599"/>
          <a:ext cx="1010301" cy="40561"/>
        </a:xfrm>
        <a:custGeom>
          <a:avLst/>
          <a:gdLst/>
          <a:ahLst/>
          <a:cxnLst/>
          <a:rect l="0" t="0" r="0" b="0"/>
          <a:pathLst>
            <a:path>
              <a:moveTo>
                <a:pt x="0" y="20280"/>
              </a:moveTo>
              <a:lnTo>
                <a:pt x="1010301" y="2028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 rot="10800000">
        <a:off x="3727599" y="1989623"/>
        <a:ext cx="50515" cy="50515"/>
      </dsp:txXfrm>
    </dsp:sp>
    <dsp:sp modelId="{D032B7FF-46DF-42FA-B44A-15042E7D619B}">
      <dsp:nvSpPr>
        <dsp:cNvPr id="0" name=""/>
        <dsp:cNvSpPr/>
      </dsp:nvSpPr>
      <dsp:spPr>
        <a:xfrm>
          <a:off x="2022016" y="2068969"/>
          <a:ext cx="1442367" cy="72118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600" kern="1200"/>
            <a:t>البَرَد</a:t>
          </a:r>
          <a:endParaRPr lang="en-US" sz="1600" kern="1200"/>
        </a:p>
      </dsp:txBody>
      <dsp:txXfrm>
        <a:off x="2043139" y="2090092"/>
        <a:ext cx="1400121" cy="678937"/>
      </dsp:txXfrm>
    </dsp:sp>
    <dsp:sp modelId="{A7541CF6-C3E3-45E9-92F0-1277E0C52F7F}">
      <dsp:nvSpPr>
        <dsp:cNvPr id="0" name=""/>
        <dsp:cNvSpPr/>
      </dsp:nvSpPr>
      <dsp:spPr>
        <a:xfrm rot="10800000">
          <a:off x="1445069" y="2409280"/>
          <a:ext cx="576947" cy="40561"/>
        </a:xfrm>
        <a:custGeom>
          <a:avLst/>
          <a:gdLst/>
          <a:ahLst/>
          <a:cxnLst/>
          <a:rect l="0" t="0" r="0" b="0"/>
          <a:pathLst>
            <a:path>
              <a:moveTo>
                <a:pt x="0" y="20280"/>
              </a:moveTo>
              <a:lnTo>
                <a:pt x="576947" y="2028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 rot="10800000">
        <a:off x="1719118" y="2415137"/>
        <a:ext cx="28847" cy="28847"/>
      </dsp:txXfrm>
    </dsp:sp>
    <dsp:sp modelId="{868F8E35-81C3-4694-B40C-6EC3EF49056B}">
      <dsp:nvSpPr>
        <dsp:cNvPr id="0" name=""/>
        <dsp:cNvSpPr/>
      </dsp:nvSpPr>
      <dsp:spPr>
        <a:xfrm>
          <a:off x="2701" y="2068969"/>
          <a:ext cx="1442367" cy="72118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JO" sz="1600" kern="1200"/>
            <a:t>درجة الحرارة أقل من الصفر المئوي بكثير</a:t>
          </a:r>
          <a:endParaRPr lang="en-US" sz="1600" kern="1200"/>
        </a:p>
      </dsp:txBody>
      <dsp:txXfrm>
        <a:off x="23824" y="2090092"/>
        <a:ext cx="1400121" cy="67893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HAMA</dc:creator>
  <cp:lastModifiedBy>HAMA</cp:lastModifiedBy>
  <cp:revision>3</cp:revision>
  <dcterms:created xsi:type="dcterms:W3CDTF">2019-02-10T13:41:00Z</dcterms:created>
  <dcterms:modified xsi:type="dcterms:W3CDTF">2019-03-12T18:13:00Z</dcterms:modified>
</cp:coreProperties>
</file>