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39AC" w:rsidRDefault="007039AC" w:rsidP="007039AC">
      <w:pPr>
        <w:bidi/>
        <w:rPr>
          <w:b/>
          <w:bCs/>
          <w:sz w:val="32"/>
          <w:szCs w:val="32"/>
          <w:rtl/>
          <w:lang w:bidi="ar-JO"/>
        </w:rPr>
      </w:pPr>
      <w:r>
        <w:rPr>
          <w:rFonts w:hint="cs"/>
          <w:b/>
          <w:bCs/>
          <w:noProof/>
          <w:sz w:val="32"/>
          <w:szCs w:val="32"/>
          <w:rtl/>
        </w:rPr>
        <w:drawing>
          <wp:anchor distT="0" distB="0" distL="114300" distR="114300" simplePos="0" relativeHeight="251660288" behindDoc="1" locked="0" layoutInCell="1" allowOverlap="1" wp14:anchorId="520D8BA6" wp14:editId="6CB33AF1">
            <wp:simplePos x="0" y="0"/>
            <wp:positionH relativeFrom="margin">
              <wp:posOffset>-142875</wp:posOffset>
            </wp:positionH>
            <wp:positionV relativeFrom="margin">
              <wp:posOffset>-180975</wp:posOffset>
            </wp:positionV>
            <wp:extent cx="1143000" cy="1143000"/>
            <wp:effectExtent l="19050" t="19050" r="19050" b="190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شعار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  <a:ln w="19050">
                      <a:solidFill>
                        <a:sysClr val="windowText" lastClr="000000"/>
                      </a:solidFill>
                    </a:ln>
                  </pic:spPr>
                </pic:pic>
              </a:graphicData>
            </a:graphic>
          </wp:anchor>
        </w:drawing>
      </w:r>
      <w:r>
        <w:rPr>
          <w:rFonts w:hint="cs"/>
          <w:b/>
          <w:bCs/>
          <w:sz w:val="32"/>
          <w:szCs w:val="32"/>
          <w:rtl/>
          <w:lang w:bidi="ar-JO"/>
        </w:rPr>
        <w:t>اسم الطالب: ____________  المشكلات الصحية وطرائق الوقاية منها</w:t>
      </w:r>
      <w:r w:rsidRPr="00693D94">
        <w:rPr>
          <w:rFonts w:hint="cs"/>
          <w:b/>
          <w:bCs/>
          <w:sz w:val="40"/>
          <w:szCs w:val="40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ab/>
      </w:r>
      <w:r>
        <w:rPr>
          <w:rFonts w:hint="cs"/>
          <w:b/>
          <w:bCs/>
          <w:sz w:val="32"/>
          <w:szCs w:val="32"/>
          <w:rtl/>
          <w:lang w:bidi="ar-JO"/>
        </w:rPr>
        <w:tab/>
      </w:r>
    </w:p>
    <w:p w:rsidR="007039AC" w:rsidRDefault="007039AC" w:rsidP="007039AC">
      <w:pPr>
        <w:bidi/>
        <w:rPr>
          <w:b/>
          <w:bCs/>
          <w:sz w:val="32"/>
          <w:szCs w:val="32"/>
          <w:rtl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>الصف : الخامس ( أ ، ب )</w:t>
      </w:r>
      <w:r>
        <w:rPr>
          <w:rFonts w:hint="cs"/>
          <w:b/>
          <w:bCs/>
          <w:sz w:val="32"/>
          <w:szCs w:val="32"/>
          <w:rtl/>
          <w:lang w:bidi="ar-JO"/>
        </w:rPr>
        <w:tab/>
      </w:r>
      <w:r>
        <w:rPr>
          <w:rFonts w:hint="cs"/>
          <w:b/>
          <w:bCs/>
          <w:sz w:val="32"/>
          <w:szCs w:val="32"/>
          <w:rtl/>
          <w:lang w:bidi="ar-JO"/>
        </w:rPr>
        <w:tab/>
      </w:r>
      <w:r>
        <w:rPr>
          <w:rFonts w:hint="cs"/>
          <w:b/>
          <w:bCs/>
          <w:sz w:val="32"/>
          <w:szCs w:val="32"/>
          <w:rtl/>
          <w:lang w:bidi="ar-JO"/>
        </w:rPr>
        <w:tab/>
      </w:r>
      <w:r>
        <w:rPr>
          <w:rFonts w:hint="cs"/>
          <w:b/>
          <w:bCs/>
          <w:sz w:val="32"/>
          <w:szCs w:val="32"/>
          <w:rtl/>
          <w:lang w:bidi="ar-JO"/>
        </w:rPr>
        <w:tab/>
        <w:t>(2)</w:t>
      </w:r>
    </w:p>
    <w:p w:rsidR="007039AC" w:rsidRDefault="007039AC" w:rsidP="007039AC">
      <w:pPr>
        <w:bidi/>
        <w:rPr>
          <w:b/>
          <w:bCs/>
          <w:sz w:val="28"/>
          <w:szCs w:val="28"/>
          <w:u w:val="single"/>
          <w:rtl/>
          <w:lang w:bidi="ar-JO"/>
        </w:rPr>
      </w:pPr>
      <w:r>
        <w:rPr>
          <w:rFonts w:hint="cs"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E90F03" wp14:editId="31F1A974">
                <wp:simplePos x="0" y="0"/>
                <wp:positionH relativeFrom="column">
                  <wp:posOffset>-352425</wp:posOffset>
                </wp:positionH>
                <wp:positionV relativeFrom="paragraph">
                  <wp:posOffset>252095</wp:posOffset>
                </wp:positionV>
                <wp:extent cx="6638925" cy="0"/>
                <wp:effectExtent l="0" t="0" r="95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38925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27.75pt,19.85pt" to="495pt,1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91xQEAAHIDAAAOAAAAZHJzL2Uyb0RvYy54bWysU8Fu2zAMvQ/oPwi6N3YyNGiNOD0k6C7D&#10;FqDdB7CybAuQREHU4uTvRylu1nW3YT7IpEg+8z3Sm8eTs+KoIxn0rVwuaim0V9gZP7Tyx8vT7b0U&#10;lMB3YNHrVp41ycftzafNFBq9whFtp6NgEE/NFFo5phSaqiI1age0wKA9B3uMDhK7cai6CBOjO1ut&#10;6npdTRi7EFFpIr7dX4JyW/D7Xqv0ve9JJ2Fbyb2lcsZyvuaz2m6gGSKE0ai5DfiHLhwYzx+9Qu0h&#10;gfgZzV9QzqiIhH1aKHQV9r1RunBgNsv6A5vnEYIuXFgcCleZ6P/Bqm/HQxSm49lJ4cHxiJ5TBDOM&#10;SezQexYQo1hmnaZADafv/CHOHoVDzKRPfXT5zXTEqWh7vmqrT0kovlyvP98/rO6kUG+x6ndhiJS+&#10;aHQiG620xmfa0MDxKyX+GKe+peRrj0/G2jI668XEvT/UdzxdBbxBvYXEpgvMifwgBdiBV1OlWCAJ&#10;relyeQaiM+1sFEfg7eCl6nB64X6lsECJA0yiPJk9t/BHae5nDzReiktoTrM+Q+uyfHP7WbqLWNl6&#10;xe5cNKyyx4Mt6PMS5s1577P9/lfZ/gIAAP//AwBQSwMEFAAGAAgAAAAhAMGkXvjeAAAACQEAAA8A&#10;AABkcnMvZG93bnJldi54bWxMj8tOxDAMRfdI/ENkJDZoJgVUoKXpCBghNghBmQ/INO5D0zhRk3bK&#10;32PEApa2j67PLTaLHcSMY+gdKbhcJyCQamd6ahXsPp9XdyBC1GT04AgVfGGATXl6UujcuCN94FzF&#10;VnAIhVwr6GL0uZSh7tDqsHYeiW+NG62OPI6tNKM+crgd5FWS3Eire+IPnfb41GF9qCar4H17sT1U&#10;b49L2L02fmp9E+eXWanzs+XhHkTEJf7B8KPP6lCy095NZIIYFKzSNGVUwXV2C4KBLEu43P53IctC&#10;/m9QfgMAAP//AwBQSwECLQAUAAYACAAAACEAtoM4kv4AAADhAQAAEwAAAAAAAAAAAAAAAAAAAAAA&#10;W0NvbnRlbnRfVHlwZXNdLnhtbFBLAQItABQABgAIAAAAIQA4/SH/1gAAAJQBAAALAAAAAAAAAAAA&#10;AAAAAC8BAABfcmVscy8ucmVsc1BLAQItABQABgAIAAAAIQCxzJ91xQEAAHIDAAAOAAAAAAAAAAAA&#10;AAAAAC4CAABkcnMvZTJvRG9jLnhtbFBLAQItABQABgAIAAAAIQDBpF743gAAAAkBAAAPAAAAAAAA&#10;AAAAAAAAAB8EAABkcnMvZG93bnJldi54bWxQSwUGAAAAAAQABADzAAAAKgUAAAAA&#10;" strokecolor="windowText" strokeweight="1.5pt"/>
            </w:pict>
          </mc:Fallback>
        </mc:AlternateContent>
      </w:r>
      <w:r>
        <w:rPr>
          <w:rFonts w:hint="cs"/>
          <w:b/>
          <w:bCs/>
          <w:sz w:val="32"/>
          <w:szCs w:val="32"/>
          <w:rtl/>
          <w:lang w:bidi="ar-JO"/>
        </w:rPr>
        <w:t>المادة : التربية المهنية</w:t>
      </w:r>
    </w:p>
    <w:p w:rsidR="000A7778" w:rsidRPr="007039AC" w:rsidRDefault="007039AC" w:rsidP="00834165">
      <w:pPr>
        <w:bidi/>
        <w:jc w:val="center"/>
        <w:rPr>
          <w:rFonts w:hint="cs"/>
          <w:b/>
          <w:bCs/>
          <w:sz w:val="32"/>
          <w:szCs w:val="32"/>
          <w:rtl/>
          <w:lang w:bidi="ar-JO"/>
        </w:rPr>
      </w:pPr>
      <w:r w:rsidRPr="007039AC">
        <w:rPr>
          <w:rFonts w:hint="cs"/>
          <w:b/>
          <w:bCs/>
          <w:sz w:val="32"/>
          <w:szCs w:val="32"/>
          <w:rtl/>
          <w:lang w:bidi="ar-JO"/>
        </w:rPr>
        <w:t>تدبير الحم</w:t>
      </w:r>
      <w:r>
        <w:rPr>
          <w:rFonts w:hint="cs"/>
          <w:b/>
          <w:bCs/>
          <w:sz w:val="32"/>
          <w:szCs w:val="32"/>
          <w:rtl/>
          <w:lang w:bidi="ar-JO"/>
        </w:rPr>
        <w:t>ّ</w:t>
      </w:r>
      <w:r w:rsidRPr="007039AC">
        <w:rPr>
          <w:rFonts w:hint="cs"/>
          <w:b/>
          <w:bCs/>
          <w:sz w:val="32"/>
          <w:szCs w:val="32"/>
          <w:rtl/>
          <w:lang w:bidi="ar-JO"/>
        </w:rPr>
        <w:t>ى</w:t>
      </w:r>
    </w:p>
    <w:p w:rsidR="007039AC" w:rsidRDefault="007039AC" w:rsidP="007039AC">
      <w:pPr>
        <w:bidi/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مفهوم الحمى :</w:t>
      </w:r>
    </w:p>
    <w:p w:rsidR="007039AC" w:rsidRDefault="007039AC" w:rsidP="007039AC">
      <w:pPr>
        <w:bidi/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هو ارتفاع درجة حرارة الجسم فوق معدلها الطبيعي ، وتعتبر من الأعراض وليست مرض بحد ذاته.</w:t>
      </w:r>
    </w:p>
    <w:p w:rsidR="007039AC" w:rsidRDefault="007039AC" w:rsidP="007039AC">
      <w:pPr>
        <w:bidi/>
        <w:rPr>
          <w:rFonts w:hint="cs"/>
          <w:sz w:val="28"/>
          <w:szCs w:val="28"/>
          <w:rtl/>
          <w:lang w:bidi="ar-JO"/>
        </w:rPr>
      </w:pPr>
    </w:p>
    <w:p w:rsidR="007039AC" w:rsidRDefault="007039AC" w:rsidP="007039AC">
      <w:pPr>
        <w:bidi/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ما هي مخاطر الاصابة بالحمى ( أو إهمال علاجها )؟</w:t>
      </w:r>
    </w:p>
    <w:p w:rsidR="007039AC" w:rsidRDefault="007039AC" w:rsidP="007039AC">
      <w:pPr>
        <w:pStyle w:val="ListParagraph"/>
        <w:numPr>
          <w:ilvl w:val="0"/>
          <w:numId w:val="2"/>
        </w:numPr>
        <w:bidi/>
        <w:rPr>
          <w:rFonts w:hint="cs"/>
          <w:sz w:val="28"/>
          <w:szCs w:val="28"/>
          <w:lang w:bidi="ar-JO"/>
        </w:rPr>
      </w:pPr>
      <w:r w:rsidRPr="007039AC">
        <w:rPr>
          <w:rFonts w:hint="cs"/>
          <w:sz w:val="28"/>
          <w:szCs w:val="28"/>
          <w:rtl/>
          <w:lang w:bidi="ar-JO"/>
        </w:rPr>
        <w:t>تسبب الحمى فقدان سوائل كثيرة من جسم المصاب</w:t>
      </w:r>
    </w:p>
    <w:p w:rsidR="007039AC" w:rsidRDefault="007039AC" w:rsidP="007039AC">
      <w:pPr>
        <w:pStyle w:val="ListParagraph"/>
        <w:numPr>
          <w:ilvl w:val="0"/>
          <w:numId w:val="2"/>
        </w:numPr>
        <w:bidi/>
        <w:rPr>
          <w:rFonts w:hint="cs"/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تعرض المصاب لأخطار عديدة منها : الجفاف ، ارتفاع ضغط الدم ، وتلف الخلايا الدماغية.</w:t>
      </w:r>
    </w:p>
    <w:p w:rsidR="007039AC" w:rsidRDefault="007039AC" w:rsidP="007039AC">
      <w:pPr>
        <w:bidi/>
        <w:rPr>
          <w:rFonts w:hint="cs"/>
          <w:sz w:val="28"/>
          <w:szCs w:val="28"/>
          <w:rtl/>
          <w:lang w:bidi="ar-JO"/>
        </w:rPr>
      </w:pPr>
    </w:p>
    <w:p w:rsidR="007039AC" w:rsidRDefault="007039AC" w:rsidP="007039AC">
      <w:pPr>
        <w:bidi/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قياس درجة حرارة جسم الانسان :</w:t>
      </w:r>
    </w:p>
    <w:p w:rsidR="007039AC" w:rsidRDefault="007039AC" w:rsidP="007039AC">
      <w:pPr>
        <w:bidi/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يتراوح معدل درجة حرارة الانسان بين ( 36.5 </w:t>
      </w:r>
      <w:r>
        <w:rPr>
          <w:sz w:val="28"/>
          <w:szCs w:val="28"/>
          <w:rtl/>
          <w:lang w:bidi="ar-JO"/>
        </w:rPr>
        <w:t>–</w:t>
      </w:r>
      <w:r>
        <w:rPr>
          <w:rFonts w:hint="cs"/>
          <w:sz w:val="28"/>
          <w:szCs w:val="28"/>
          <w:rtl/>
          <w:lang w:bidi="ar-JO"/>
        </w:rPr>
        <w:t xml:space="preserve"> 37.5 )</w:t>
      </w:r>
    </w:p>
    <w:p w:rsidR="007039AC" w:rsidRDefault="007039AC" w:rsidP="007039AC">
      <w:pPr>
        <w:bidi/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تقاس درجة الحرارة عن طريق : </w:t>
      </w:r>
    </w:p>
    <w:p w:rsidR="007039AC" w:rsidRDefault="007039AC" w:rsidP="007039AC">
      <w:pPr>
        <w:pStyle w:val="ListParagraph"/>
        <w:numPr>
          <w:ilvl w:val="0"/>
          <w:numId w:val="3"/>
        </w:numPr>
        <w:bidi/>
        <w:rPr>
          <w:rFonts w:hint="cs"/>
          <w:sz w:val="28"/>
          <w:szCs w:val="28"/>
          <w:lang w:bidi="ar-JO"/>
        </w:rPr>
      </w:pPr>
      <w:r w:rsidRPr="007039AC">
        <w:rPr>
          <w:rFonts w:hint="cs"/>
          <w:sz w:val="28"/>
          <w:szCs w:val="28"/>
          <w:rtl/>
          <w:lang w:bidi="ar-JO"/>
        </w:rPr>
        <w:t>الفم</w:t>
      </w:r>
    </w:p>
    <w:p w:rsidR="007039AC" w:rsidRDefault="007039AC" w:rsidP="007039AC">
      <w:pPr>
        <w:pStyle w:val="ListParagraph"/>
        <w:numPr>
          <w:ilvl w:val="0"/>
          <w:numId w:val="3"/>
        </w:numPr>
        <w:bidi/>
        <w:rPr>
          <w:rFonts w:hint="cs"/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الأذن</w:t>
      </w:r>
    </w:p>
    <w:p w:rsidR="007039AC" w:rsidRDefault="007039AC" w:rsidP="007039AC">
      <w:pPr>
        <w:pStyle w:val="ListParagraph"/>
        <w:numPr>
          <w:ilvl w:val="0"/>
          <w:numId w:val="3"/>
        </w:numPr>
        <w:bidi/>
        <w:rPr>
          <w:rFonts w:hint="cs"/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تحت الابط</w:t>
      </w:r>
    </w:p>
    <w:p w:rsidR="007039AC" w:rsidRDefault="007039AC" w:rsidP="007039AC">
      <w:pPr>
        <w:pStyle w:val="ListParagraph"/>
        <w:numPr>
          <w:ilvl w:val="0"/>
          <w:numId w:val="3"/>
        </w:numPr>
        <w:bidi/>
        <w:rPr>
          <w:rFonts w:hint="cs"/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الشرج ( للأطفال الصغار )</w:t>
      </w:r>
    </w:p>
    <w:p w:rsidR="007039AC" w:rsidRDefault="007039AC" w:rsidP="007039AC">
      <w:pPr>
        <w:bidi/>
        <w:rPr>
          <w:rFonts w:hint="cs"/>
          <w:sz w:val="28"/>
          <w:szCs w:val="28"/>
          <w:rtl/>
          <w:lang w:bidi="ar-JO"/>
        </w:rPr>
      </w:pPr>
    </w:p>
    <w:p w:rsidR="007039AC" w:rsidRDefault="007039AC" w:rsidP="007039AC">
      <w:pPr>
        <w:bidi/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أدوات قياس درجة الحرارة : </w:t>
      </w:r>
    </w:p>
    <w:p w:rsidR="007039AC" w:rsidRDefault="007039AC" w:rsidP="007039AC">
      <w:pPr>
        <w:bidi/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1- ميزان الحرارة الزئبقي </w:t>
      </w:r>
      <w:r>
        <w:rPr>
          <w:rFonts w:hint="cs"/>
          <w:sz w:val="28"/>
          <w:szCs w:val="28"/>
          <w:rtl/>
          <w:lang w:bidi="ar-JO"/>
        </w:rPr>
        <w:tab/>
      </w:r>
      <w:r>
        <w:rPr>
          <w:rFonts w:hint="cs"/>
          <w:sz w:val="28"/>
          <w:szCs w:val="28"/>
          <w:rtl/>
          <w:lang w:bidi="ar-JO"/>
        </w:rPr>
        <w:tab/>
      </w:r>
      <w:r>
        <w:rPr>
          <w:rFonts w:hint="cs"/>
          <w:sz w:val="28"/>
          <w:szCs w:val="28"/>
          <w:rtl/>
          <w:lang w:bidi="ar-JO"/>
        </w:rPr>
        <w:tab/>
        <w:t>2- ميزان الحرارة الالكتروني</w:t>
      </w:r>
    </w:p>
    <w:p w:rsidR="00834165" w:rsidRDefault="007039AC" w:rsidP="00834165">
      <w:pPr>
        <w:bidi/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عند قياس درجة الحرارة  بواسطة ميزان الحرارة الزئبقي </w:t>
      </w:r>
      <w:r w:rsidR="00834165">
        <w:rPr>
          <w:rFonts w:hint="cs"/>
          <w:sz w:val="28"/>
          <w:szCs w:val="28"/>
          <w:rtl/>
          <w:lang w:bidi="ar-JO"/>
        </w:rPr>
        <w:t>عن طريق الفم يجب وضع الميزان تحت اللسان ، والامساك به عن طريق الشفتين ( السبب : حماية الميزان من الكسر )</w:t>
      </w:r>
    </w:p>
    <w:p w:rsidR="00834165" w:rsidRDefault="00834165" w:rsidP="00834165">
      <w:pPr>
        <w:bidi/>
        <w:rPr>
          <w:rFonts w:hint="cs"/>
          <w:sz w:val="28"/>
          <w:szCs w:val="28"/>
          <w:rtl/>
          <w:lang w:bidi="ar-JO"/>
        </w:rPr>
      </w:pPr>
    </w:p>
    <w:p w:rsidR="00834165" w:rsidRDefault="00834165" w:rsidP="00834165">
      <w:pPr>
        <w:bidi/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lastRenderedPageBreak/>
        <w:t>ما التدابير الواجب اتخاذها في حالة ارتفاع الحرارة عن المعدل الطبيعي؟</w:t>
      </w:r>
    </w:p>
    <w:p w:rsidR="00834165" w:rsidRDefault="00834165" w:rsidP="00834165">
      <w:pPr>
        <w:pStyle w:val="ListParagraph"/>
        <w:numPr>
          <w:ilvl w:val="0"/>
          <w:numId w:val="4"/>
        </w:numPr>
        <w:bidi/>
        <w:rPr>
          <w:rFonts w:hint="cs"/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نزع الملابس الثقيلة </w:t>
      </w:r>
    </w:p>
    <w:p w:rsidR="00834165" w:rsidRDefault="00834165" w:rsidP="00834165">
      <w:pPr>
        <w:pStyle w:val="ListParagraph"/>
        <w:numPr>
          <w:ilvl w:val="0"/>
          <w:numId w:val="4"/>
        </w:numPr>
        <w:bidi/>
        <w:rPr>
          <w:rFonts w:hint="cs"/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تحضير كمادات ماء بارد ووضعها على جبين المصاب</w:t>
      </w:r>
    </w:p>
    <w:p w:rsidR="00834165" w:rsidRDefault="00834165" w:rsidP="00834165">
      <w:pPr>
        <w:pStyle w:val="ListParagraph"/>
        <w:numPr>
          <w:ilvl w:val="0"/>
          <w:numId w:val="4"/>
        </w:numPr>
        <w:bidi/>
        <w:rPr>
          <w:rFonts w:hint="cs"/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تكرار الكمادات حتى تنخفض درجة الحرارة</w:t>
      </w:r>
    </w:p>
    <w:p w:rsidR="00834165" w:rsidRDefault="00834165" w:rsidP="00834165">
      <w:pPr>
        <w:pStyle w:val="ListParagraph"/>
        <w:numPr>
          <w:ilvl w:val="0"/>
          <w:numId w:val="4"/>
        </w:numPr>
        <w:bidi/>
        <w:rPr>
          <w:rFonts w:hint="cs"/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في حال استمر ارتفاع درجة الحرارة يجب مراجعة الطبيب</w:t>
      </w:r>
    </w:p>
    <w:p w:rsidR="00834165" w:rsidRDefault="00834165" w:rsidP="00834165">
      <w:pPr>
        <w:bidi/>
        <w:rPr>
          <w:rFonts w:hint="cs"/>
          <w:sz w:val="28"/>
          <w:szCs w:val="28"/>
          <w:rtl/>
          <w:lang w:bidi="ar-JO"/>
        </w:rPr>
      </w:pPr>
    </w:p>
    <w:p w:rsidR="00834165" w:rsidRPr="00834165" w:rsidRDefault="00834165" w:rsidP="00834165">
      <w:pPr>
        <w:bidi/>
        <w:jc w:val="center"/>
        <w:rPr>
          <w:rFonts w:hint="cs"/>
          <w:sz w:val="32"/>
          <w:szCs w:val="32"/>
          <w:rtl/>
          <w:lang w:bidi="ar-JO"/>
        </w:rPr>
      </w:pPr>
      <w:r w:rsidRPr="00834165">
        <w:rPr>
          <w:rFonts w:hint="cs"/>
          <w:sz w:val="32"/>
          <w:szCs w:val="32"/>
          <w:rtl/>
          <w:lang w:bidi="ar-JO"/>
        </w:rPr>
        <w:t>التعامل مع الأدوية</w:t>
      </w:r>
    </w:p>
    <w:p w:rsidR="00834165" w:rsidRDefault="00834165" w:rsidP="00834165">
      <w:pPr>
        <w:bidi/>
        <w:rPr>
          <w:rFonts w:hint="cs"/>
          <w:sz w:val="28"/>
          <w:szCs w:val="28"/>
          <w:rtl/>
          <w:lang w:bidi="ar-JO"/>
        </w:rPr>
      </w:pPr>
      <w:r w:rsidRPr="00834165">
        <w:rPr>
          <w:rFonts w:hint="cs"/>
          <w:sz w:val="28"/>
          <w:szCs w:val="28"/>
          <w:rtl/>
          <w:lang w:bidi="ar-JO"/>
        </w:rPr>
        <w:t xml:space="preserve"> </w:t>
      </w:r>
      <w:r>
        <w:rPr>
          <w:rFonts w:hint="cs"/>
          <w:sz w:val="28"/>
          <w:szCs w:val="28"/>
          <w:rtl/>
          <w:lang w:bidi="ar-JO"/>
        </w:rPr>
        <w:t>الدواء : هو مادة كيميائية تعطى للعلاج أو للوقاية من المرض وذلك باستشارة الطبيب</w:t>
      </w:r>
    </w:p>
    <w:p w:rsidR="00834165" w:rsidRDefault="00834165" w:rsidP="00834165">
      <w:pPr>
        <w:bidi/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المضاد الحيوي : دواء يتميز بمقدرته على ايقاف نمو البكتيريا والفطريات أو قتلها.</w:t>
      </w:r>
    </w:p>
    <w:p w:rsidR="00834165" w:rsidRDefault="00834165" w:rsidP="00834165">
      <w:pPr>
        <w:bidi/>
        <w:rPr>
          <w:rFonts w:hint="cs"/>
          <w:sz w:val="28"/>
          <w:szCs w:val="28"/>
          <w:rtl/>
          <w:lang w:bidi="ar-JO"/>
        </w:rPr>
      </w:pPr>
    </w:p>
    <w:p w:rsidR="00834165" w:rsidRDefault="00834165" w:rsidP="00834165">
      <w:pPr>
        <w:bidi/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أشكال الأدوية : ( الأشكال </w:t>
      </w:r>
      <w:r w:rsidR="00203DF3">
        <w:rPr>
          <w:rFonts w:hint="cs"/>
          <w:sz w:val="28"/>
          <w:szCs w:val="28"/>
          <w:rtl/>
          <w:lang w:bidi="ar-JO"/>
        </w:rPr>
        <w:t>الواردة في الكتاب ص 27 +28 )</w:t>
      </w:r>
    </w:p>
    <w:p w:rsidR="00834165" w:rsidRPr="00203DF3" w:rsidRDefault="00203DF3" w:rsidP="00203DF3">
      <w:pPr>
        <w:bidi/>
        <w:rPr>
          <w:rFonts w:hint="cs"/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1- </w:t>
      </w:r>
      <w:r w:rsidR="00834165" w:rsidRPr="00203DF3">
        <w:rPr>
          <w:rFonts w:hint="cs"/>
          <w:sz w:val="28"/>
          <w:szCs w:val="28"/>
          <w:rtl/>
          <w:lang w:bidi="ar-JO"/>
        </w:rPr>
        <w:t>الأقراص</w:t>
      </w:r>
      <w:r w:rsidRPr="00203DF3">
        <w:rPr>
          <w:rFonts w:hint="cs"/>
          <w:sz w:val="28"/>
          <w:szCs w:val="28"/>
          <w:rtl/>
          <w:lang w:bidi="ar-JO"/>
        </w:rPr>
        <w:tab/>
      </w:r>
      <w:r w:rsidRPr="00203DF3">
        <w:rPr>
          <w:rFonts w:hint="cs"/>
          <w:sz w:val="28"/>
          <w:szCs w:val="28"/>
          <w:rtl/>
          <w:lang w:bidi="ar-JO"/>
        </w:rPr>
        <w:tab/>
        <w:t xml:space="preserve">2-  </w:t>
      </w:r>
      <w:r w:rsidR="00834165" w:rsidRPr="00203DF3">
        <w:rPr>
          <w:rFonts w:hint="cs"/>
          <w:sz w:val="28"/>
          <w:szCs w:val="28"/>
          <w:rtl/>
          <w:lang w:bidi="ar-JO"/>
        </w:rPr>
        <w:t>الكبسولات</w:t>
      </w:r>
      <w:r w:rsidRPr="00203DF3">
        <w:rPr>
          <w:rFonts w:hint="cs"/>
          <w:sz w:val="28"/>
          <w:szCs w:val="28"/>
          <w:rtl/>
          <w:lang w:bidi="ar-JO"/>
        </w:rPr>
        <w:tab/>
      </w:r>
      <w:r w:rsidRPr="00203DF3">
        <w:rPr>
          <w:rFonts w:hint="cs"/>
          <w:sz w:val="28"/>
          <w:szCs w:val="28"/>
          <w:rtl/>
          <w:lang w:bidi="ar-JO"/>
        </w:rPr>
        <w:tab/>
      </w:r>
      <w:r w:rsidRPr="00203DF3">
        <w:rPr>
          <w:rFonts w:hint="cs"/>
          <w:sz w:val="28"/>
          <w:szCs w:val="28"/>
          <w:rtl/>
          <w:lang w:bidi="ar-JO"/>
        </w:rPr>
        <w:tab/>
        <w:t xml:space="preserve">3-  </w:t>
      </w:r>
      <w:r w:rsidR="00834165" w:rsidRPr="00203DF3">
        <w:rPr>
          <w:rFonts w:hint="cs"/>
          <w:sz w:val="28"/>
          <w:szCs w:val="28"/>
          <w:rtl/>
          <w:lang w:bidi="ar-JO"/>
        </w:rPr>
        <w:t>الحقن</w:t>
      </w:r>
    </w:p>
    <w:p w:rsidR="00834165" w:rsidRPr="00203DF3" w:rsidRDefault="00203DF3" w:rsidP="00203DF3">
      <w:pPr>
        <w:bidi/>
        <w:rPr>
          <w:rFonts w:hint="cs"/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4</w:t>
      </w:r>
      <w:r w:rsidRPr="00203DF3">
        <w:rPr>
          <w:rFonts w:hint="cs"/>
          <w:sz w:val="28"/>
          <w:szCs w:val="28"/>
          <w:rtl/>
          <w:lang w:bidi="ar-JO"/>
        </w:rPr>
        <w:t xml:space="preserve">- </w:t>
      </w:r>
      <w:r w:rsidR="00834165" w:rsidRPr="00203DF3">
        <w:rPr>
          <w:rFonts w:hint="cs"/>
          <w:sz w:val="28"/>
          <w:szCs w:val="28"/>
          <w:rtl/>
          <w:lang w:bidi="ar-JO"/>
        </w:rPr>
        <w:t xml:space="preserve">الشراب </w:t>
      </w:r>
      <w:r>
        <w:rPr>
          <w:rFonts w:hint="cs"/>
          <w:sz w:val="28"/>
          <w:szCs w:val="28"/>
          <w:rtl/>
          <w:lang w:bidi="ar-JO"/>
        </w:rPr>
        <w:tab/>
      </w:r>
      <w:r>
        <w:rPr>
          <w:rFonts w:hint="cs"/>
          <w:sz w:val="28"/>
          <w:szCs w:val="28"/>
          <w:rtl/>
          <w:lang w:bidi="ar-JO"/>
        </w:rPr>
        <w:tab/>
        <w:t xml:space="preserve"> 5-  </w:t>
      </w:r>
      <w:r w:rsidR="00834165">
        <w:rPr>
          <w:rFonts w:hint="cs"/>
          <w:sz w:val="28"/>
          <w:szCs w:val="28"/>
          <w:rtl/>
          <w:lang w:bidi="ar-JO"/>
        </w:rPr>
        <w:t>القطرات</w:t>
      </w:r>
      <w:r>
        <w:rPr>
          <w:rFonts w:hint="cs"/>
          <w:sz w:val="28"/>
          <w:szCs w:val="28"/>
          <w:rtl/>
          <w:lang w:bidi="ar-JO"/>
        </w:rPr>
        <w:tab/>
      </w:r>
      <w:r>
        <w:rPr>
          <w:rFonts w:hint="cs"/>
          <w:sz w:val="28"/>
          <w:szCs w:val="28"/>
          <w:rtl/>
          <w:lang w:bidi="ar-JO"/>
        </w:rPr>
        <w:tab/>
      </w:r>
      <w:r>
        <w:rPr>
          <w:rFonts w:hint="cs"/>
          <w:sz w:val="28"/>
          <w:szCs w:val="28"/>
          <w:rtl/>
          <w:lang w:bidi="ar-JO"/>
        </w:rPr>
        <w:tab/>
        <w:t xml:space="preserve">6- </w:t>
      </w:r>
      <w:r w:rsidR="00834165" w:rsidRPr="00203DF3">
        <w:rPr>
          <w:rFonts w:hint="cs"/>
          <w:sz w:val="28"/>
          <w:szCs w:val="28"/>
          <w:rtl/>
          <w:lang w:bidi="ar-JO"/>
        </w:rPr>
        <w:t xml:space="preserve">المراهم الطبية </w:t>
      </w:r>
    </w:p>
    <w:p w:rsidR="00203DF3" w:rsidRPr="00203DF3" w:rsidRDefault="00203DF3" w:rsidP="00203DF3">
      <w:pPr>
        <w:bidi/>
        <w:rPr>
          <w:rFonts w:hint="cs"/>
          <w:sz w:val="28"/>
          <w:szCs w:val="28"/>
          <w:rtl/>
          <w:lang w:bidi="ar-JO"/>
        </w:rPr>
      </w:pPr>
    </w:p>
    <w:p w:rsidR="00203DF3" w:rsidRDefault="00203DF3" w:rsidP="00203DF3">
      <w:pPr>
        <w:bidi/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فسر : يجب ألا تؤخذ الأدوية الا بعد استشارة الطبيب واجراء الفحوصات اللازمة .</w:t>
      </w:r>
    </w:p>
    <w:p w:rsidR="00203DF3" w:rsidRDefault="00203DF3" w:rsidP="00203DF3">
      <w:pPr>
        <w:bidi/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السبب : </w:t>
      </w:r>
    </w:p>
    <w:p w:rsidR="00203DF3" w:rsidRDefault="00203DF3" w:rsidP="00203DF3">
      <w:pPr>
        <w:pStyle w:val="ListParagraph"/>
        <w:numPr>
          <w:ilvl w:val="0"/>
          <w:numId w:val="6"/>
        </w:numPr>
        <w:bidi/>
        <w:rPr>
          <w:rFonts w:hint="cs"/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لتحديد العلاج المناسب والجرعات الصحيحة من الدواء</w:t>
      </w:r>
    </w:p>
    <w:p w:rsidR="00203DF3" w:rsidRDefault="00203DF3" w:rsidP="00203DF3">
      <w:pPr>
        <w:pStyle w:val="ListParagraph"/>
        <w:numPr>
          <w:ilvl w:val="0"/>
          <w:numId w:val="6"/>
        </w:numPr>
        <w:bidi/>
        <w:rPr>
          <w:rFonts w:hint="cs"/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تجنب التأثيرات الجانبية الخطرة على صحة الانسان والتي قد تؤدي للوفاة</w:t>
      </w:r>
    </w:p>
    <w:p w:rsidR="00203DF3" w:rsidRDefault="00203DF3" w:rsidP="00203DF3">
      <w:pPr>
        <w:bidi/>
        <w:rPr>
          <w:rFonts w:hint="cs"/>
          <w:sz w:val="28"/>
          <w:szCs w:val="28"/>
          <w:rtl/>
          <w:lang w:bidi="ar-JO"/>
        </w:rPr>
      </w:pPr>
    </w:p>
    <w:p w:rsidR="00203DF3" w:rsidRDefault="00203DF3" w:rsidP="00203DF3">
      <w:pPr>
        <w:bidi/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صور الاستخدام غير الصحيح للأدوية : </w:t>
      </w:r>
    </w:p>
    <w:p w:rsidR="00203DF3" w:rsidRDefault="00203DF3" w:rsidP="00203DF3">
      <w:pPr>
        <w:pStyle w:val="ListParagraph"/>
        <w:numPr>
          <w:ilvl w:val="0"/>
          <w:numId w:val="7"/>
        </w:numPr>
        <w:bidi/>
        <w:rPr>
          <w:rFonts w:hint="cs"/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تناول الأدوية دون استشارة الطبيب</w:t>
      </w:r>
    </w:p>
    <w:p w:rsidR="00203DF3" w:rsidRDefault="00203DF3" w:rsidP="00203DF3">
      <w:pPr>
        <w:pStyle w:val="ListParagraph"/>
        <w:numPr>
          <w:ilvl w:val="0"/>
          <w:numId w:val="7"/>
        </w:numPr>
        <w:bidi/>
        <w:rPr>
          <w:rFonts w:hint="cs"/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الإعتقاد أن الأدوية تشفي الأمراض جميعها</w:t>
      </w:r>
    </w:p>
    <w:p w:rsidR="00203DF3" w:rsidRDefault="00203DF3" w:rsidP="00203DF3">
      <w:pPr>
        <w:pStyle w:val="ListParagraph"/>
        <w:numPr>
          <w:ilvl w:val="0"/>
          <w:numId w:val="7"/>
        </w:numPr>
        <w:bidi/>
        <w:rPr>
          <w:rFonts w:hint="cs"/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عدم الالتزام بأوقات تناول الأدوية وتكرار الجرعة </w:t>
      </w:r>
    </w:p>
    <w:p w:rsidR="00203DF3" w:rsidRDefault="00203DF3" w:rsidP="00203DF3">
      <w:pPr>
        <w:pStyle w:val="ListParagraph"/>
        <w:numPr>
          <w:ilvl w:val="0"/>
          <w:numId w:val="7"/>
        </w:numPr>
        <w:bidi/>
        <w:rPr>
          <w:rFonts w:hint="cs"/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عدم اكمال المدة المحددة للعلاج</w:t>
      </w:r>
    </w:p>
    <w:p w:rsidR="00203DF3" w:rsidRDefault="00203DF3" w:rsidP="00203DF3">
      <w:pPr>
        <w:pStyle w:val="ListParagraph"/>
        <w:numPr>
          <w:ilvl w:val="0"/>
          <w:numId w:val="7"/>
        </w:numPr>
        <w:bidi/>
        <w:rPr>
          <w:rFonts w:hint="cs"/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عدم حفظ الأدوية في مكانها المخصص</w:t>
      </w:r>
    </w:p>
    <w:p w:rsidR="00203DF3" w:rsidRPr="00203DF3" w:rsidRDefault="00203DF3" w:rsidP="00203DF3">
      <w:pPr>
        <w:pStyle w:val="ListParagraph"/>
        <w:numPr>
          <w:ilvl w:val="0"/>
          <w:numId w:val="7"/>
        </w:numPr>
        <w:bidi/>
        <w:rPr>
          <w:rFonts w:hint="cs"/>
          <w:sz w:val="28"/>
          <w:szCs w:val="28"/>
          <w:lang w:bidi="ar-JO"/>
        </w:rPr>
      </w:pPr>
      <w:r w:rsidRPr="00203DF3">
        <w:rPr>
          <w:rFonts w:hint="cs"/>
          <w:sz w:val="28"/>
          <w:szCs w:val="28"/>
          <w:rtl/>
          <w:lang w:bidi="ar-JO"/>
        </w:rPr>
        <w:t>ازالة بطاقة البيان عن اسم الدواء ومدة انتهاء الصلاحية</w:t>
      </w:r>
      <w:r>
        <w:rPr>
          <w:rFonts w:hint="cs"/>
          <w:sz w:val="28"/>
          <w:szCs w:val="28"/>
          <w:rtl/>
          <w:lang w:bidi="ar-JO"/>
        </w:rPr>
        <w:t>.</w:t>
      </w:r>
      <w:bookmarkStart w:id="0" w:name="_GoBack"/>
      <w:bookmarkEnd w:id="0"/>
    </w:p>
    <w:sectPr w:rsidR="00203DF3" w:rsidRPr="00203DF3" w:rsidSect="007039AC">
      <w:pgSz w:w="12240" w:h="15840"/>
      <w:pgMar w:top="1440" w:right="1440" w:bottom="1440" w:left="1440" w:header="720" w:footer="720" w:gutter="0"/>
      <w:pgBorders w:offsetFrom="page">
        <w:top w:val="hearts" w:sz="30" w:space="24" w:color="auto"/>
        <w:left w:val="hearts" w:sz="30" w:space="24" w:color="auto"/>
        <w:bottom w:val="hearts" w:sz="30" w:space="24" w:color="auto"/>
        <w:right w:val="hearts" w:sz="30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C92B76"/>
    <w:multiLevelType w:val="hybridMultilevel"/>
    <w:tmpl w:val="DE82D7F6"/>
    <w:lvl w:ilvl="0" w:tplc="946EE96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1009BA"/>
    <w:multiLevelType w:val="hybridMultilevel"/>
    <w:tmpl w:val="C8EC8D80"/>
    <w:lvl w:ilvl="0" w:tplc="946EE96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00784A"/>
    <w:multiLevelType w:val="hybridMultilevel"/>
    <w:tmpl w:val="5D46DDA6"/>
    <w:lvl w:ilvl="0" w:tplc="313C2D76">
      <w:start w:val="1"/>
      <w:numFmt w:val="arabicAbjad"/>
      <w:lvlText w:val="%1)"/>
      <w:lvlJc w:val="left"/>
      <w:pPr>
        <w:ind w:left="7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3">
    <w:nsid w:val="40677ABD"/>
    <w:multiLevelType w:val="hybridMultilevel"/>
    <w:tmpl w:val="F766CD0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7E32F8C"/>
    <w:multiLevelType w:val="hybridMultilevel"/>
    <w:tmpl w:val="DE6A15A2"/>
    <w:lvl w:ilvl="0" w:tplc="946EE96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F0C6CEA"/>
    <w:multiLevelType w:val="hybridMultilevel"/>
    <w:tmpl w:val="4440DFE6"/>
    <w:lvl w:ilvl="0" w:tplc="946EE96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CC024AD"/>
    <w:multiLevelType w:val="hybridMultilevel"/>
    <w:tmpl w:val="8944A0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5"/>
  </w:num>
  <w:num w:numId="5">
    <w:abstractNumId w:val="4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616C"/>
    <w:rsid w:val="000A7778"/>
    <w:rsid w:val="00203DF3"/>
    <w:rsid w:val="003F1133"/>
    <w:rsid w:val="007039AC"/>
    <w:rsid w:val="00834165"/>
    <w:rsid w:val="008E5721"/>
    <w:rsid w:val="009B616C"/>
    <w:rsid w:val="00B82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39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039A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39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039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273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HAMA</dc:creator>
  <cp:keywords/>
  <dc:description/>
  <cp:lastModifiedBy>HAMA</cp:lastModifiedBy>
  <cp:revision>2</cp:revision>
  <dcterms:created xsi:type="dcterms:W3CDTF">2019-03-04T19:11:00Z</dcterms:created>
  <dcterms:modified xsi:type="dcterms:W3CDTF">2019-03-04T19:39:00Z</dcterms:modified>
</cp:coreProperties>
</file>